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E477" w14:textId="4CE28A78" w:rsidR="00B5704C" w:rsidRPr="00A9608A" w:rsidRDefault="00BD4B4C">
      <w:pPr>
        <w:rPr>
          <w:rFonts w:cstheme="minorHAnsi"/>
        </w:rPr>
      </w:pPr>
      <w:r w:rsidRPr="00A9608A">
        <w:rPr>
          <w:rFonts w:cstheme="minorHAnsi"/>
        </w:rPr>
        <w:t xml:space="preserve">The Cornell MPH Program </w:t>
      </w:r>
      <w:r w:rsidR="00FA6507">
        <w:rPr>
          <w:rFonts w:cstheme="minorHAnsi"/>
        </w:rPr>
        <w:t>can</w:t>
      </w:r>
      <w:r w:rsidR="00A9608A">
        <w:rPr>
          <w:rFonts w:cstheme="minorHAnsi"/>
        </w:rPr>
        <w:t xml:space="preserve"> help offset </w:t>
      </w:r>
      <w:r w:rsidR="00A9608A" w:rsidRPr="00F76C2A">
        <w:rPr>
          <w:rFonts w:cstheme="minorHAnsi"/>
          <w:i/>
          <w:u w:val="single"/>
        </w:rPr>
        <w:t>reimbursable</w:t>
      </w:r>
      <w:r w:rsidR="00A9608A">
        <w:rPr>
          <w:rFonts w:cstheme="minorHAnsi"/>
        </w:rPr>
        <w:t xml:space="preserve"> </w:t>
      </w:r>
      <w:r w:rsidRPr="00A9608A">
        <w:rPr>
          <w:rFonts w:cstheme="minorHAnsi"/>
        </w:rPr>
        <w:t xml:space="preserve">costs of </w:t>
      </w:r>
      <w:r w:rsidR="00411B17" w:rsidRPr="00A9608A">
        <w:rPr>
          <w:rFonts w:cstheme="minorHAnsi"/>
        </w:rPr>
        <w:t>housing, travel, and/or commuting</w:t>
      </w:r>
      <w:r w:rsidR="0092013E" w:rsidRPr="00A9608A">
        <w:rPr>
          <w:rFonts w:cstheme="minorHAnsi"/>
        </w:rPr>
        <w:t xml:space="preserve"> for </w:t>
      </w:r>
      <w:r w:rsidR="00411B17" w:rsidRPr="00F76C2A">
        <w:rPr>
          <w:rFonts w:cstheme="minorHAnsi"/>
          <w:b/>
          <w:i/>
          <w:u w:val="single"/>
        </w:rPr>
        <w:t>unpaid</w:t>
      </w:r>
      <w:r w:rsidR="00411B17" w:rsidRPr="00A9608A">
        <w:rPr>
          <w:rFonts w:cstheme="minorHAnsi"/>
        </w:rPr>
        <w:t xml:space="preserve"> </w:t>
      </w:r>
      <w:r w:rsidR="0092013E" w:rsidRPr="00A9608A">
        <w:rPr>
          <w:rFonts w:cstheme="minorHAnsi"/>
        </w:rPr>
        <w:t>Applied Practice Experiences</w:t>
      </w:r>
      <w:r w:rsidR="00F76C2A">
        <w:rPr>
          <w:rFonts w:cstheme="minorHAnsi"/>
        </w:rPr>
        <w:t xml:space="preserve"> only</w:t>
      </w:r>
      <w:r w:rsidR="0092013E" w:rsidRPr="00A9608A">
        <w:rPr>
          <w:rFonts w:cstheme="minorHAnsi"/>
        </w:rPr>
        <w:t xml:space="preserve">. Funds will be allocated based on </w:t>
      </w:r>
      <w:r w:rsidR="00055F67" w:rsidRPr="00A9608A">
        <w:rPr>
          <w:rFonts w:cstheme="minorHAnsi"/>
        </w:rPr>
        <w:t xml:space="preserve">available funds, </w:t>
      </w:r>
      <w:r w:rsidR="00B5704C" w:rsidRPr="00A9608A">
        <w:rPr>
          <w:rFonts w:cstheme="minorHAnsi"/>
        </w:rPr>
        <w:t xml:space="preserve">overall costs, </w:t>
      </w:r>
      <w:r w:rsidR="00B45419" w:rsidRPr="00A9608A">
        <w:rPr>
          <w:rFonts w:cstheme="minorHAnsi"/>
        </w:rPr>
        <w:t>and student fiscal need</w:t>
      </w:r>
      <w:r w:rsidR="00A9608A">
        <w:rPr>
          <w:rFonts w:cstheme="minorHAnsi"/>
        </w:rPr>
        <w:t xml:space="preserve">. </w:t>
      </w:r>
      <w:r w:rsidR="00270374">
        <w:rPr>
          <w:rFonts w:cstheme="minorHAnsi"/>
        </w:rPr>
        <w:t xml:space="preserve">APE funding is limited. </w:t>
      </w:r>
      <w:r w:rsidR="003734C4">
        <w:rPr>
          <w:rFonts w:cstheme="minorHAnsi"/>
          <w:u w:val="single"/>
        </w:rPr>
        <w:t>F</w:t>
      </w:r>
      <w:r w:rsidR="0011254A" w:rsidRPr="00A9608A">
        <w:rPr>
          <w:rFonts w:cstheme="minorHAnsi"/>
          <w:u w:val="single"/>
        </w:rPr>
        <w:t>unding requests will be received and considered on a rolling basis</w:t>
      </w:r>
      <w:r w:rsidR="00241675" w:rsidRPr="00A9608A">
        <w:rPr>
          <w:rFonts w:cstheme="minorHAnsi"/>
        </w:rPr>
        <w:t xml:space="preserve">. </w:t>
      </w:r>
      <w:r w:rsidR="00A9608A" w:rsidRPr="00A9608A">
        <w:rPr>
          <w:rFonts w:cstheme="minorHAnsi"/>
        </w:rPr>
        <w:t>A</w:t>
      </w:r>
      <w:r w:rsidR="00FA6507">
        <w:rPr>
          <w:rFonts w:cstheme="minorHAnsi"/>
        </w:rPr>
        <w:t>n</w:t>
      </w:r>
      <w:r w:rsidR="00A9608A" w:rsidRPr="00A9608A">
        <w:rPr>
          <w:rFonts w:cstheme="minorHAnsi"/>
        </w:rPr>
        <w:t xml:space="preserve"> approved Applied Project Work Plan is </w:t>
      </w:r>
      <w:r w:rsidR="00681A1E">
        <w:rPr>
          <w:rFonts w:cstheme="minorHAnsi"/>
        </w:rPr>
        <w:t>expected</w:t>
      </w:r>
      <w:r w:rsidR="00B06FCD">
        <w:rPr>
          <w:rFonts w:cstheme="minorHAnsi"/>
        </w:rPr>
        <w:t>, in order</w:t>
      </w:r>
      <w:r w:rsidR="00FA6507" w:rsidRPr="00A9608A">
        <w:rPr>
          <w:rFonts w:cstheme="minorHAnsi"/>
        </w:rPr>
        <w:t xml:space="preserve"> </w:t>
      </w:r>
      <w:r w:rsidR="00241675" w:rsidRPr="00A9608A">
        <w:rPr>
          <w:rFonts w:cstheme="minorHAnsi"/>
        </w:rPr>
        <w:t xml:space="preserve">to be eligible for funds. </w:t>
      </w:r>
      <w:r w:rsidR="00E40DF1" w:rsidRPr="00A9608A">
        <w:rPr>
          <w:rFonts w:cstheme="minorHAnsi"/>
        </w:rPr>
        <w:t xml:space="preserve">Submit this </w:t>
      </w:r>
      <w:r w:rsidR="00A9608A" w:rsidRPr="00A9608A">
        <w:rPr>
          <w:rFonts w:cstheme="minorHAnsi"/>
        </w:rPr>
        <w:t xml:space="preserve">funding </w:t>
      </w:r>
      <w:r w:rsidR="00E40DF1" w:rsidRPr="00A9608A">
        <w:rPr>
          <w:rFonts w:cstheme="minorHAnsi"/>
        </w:rPr>
        <w:t xml:space="preserve">form to Audrey Baker at </w:t>
      </w:r>
      <w:hyperlink r:id="rId7" w:history="1">
        <w:r w:rsidR="00B45419" w:rsidRPr="00A9608A">
          <w:rPr>
            <w:rStyle w:val="Hyperlink"/>
            <w:rFonts w:cstheme="minorHAnsi"/>
          </w:rPr>
          <w:t>azb4@cornell.edu</w:t>
        </w:r>
      </w:hyperlink>
      <w:r w:rsidR="00E40DF1" w:rsidRPr="00A9608A">
        <w:rPr>
          <w:rFonts w:cstheme="minorHAnsi"/>
        </w:rPr>
        <w:t>.</w:t>
      </w:r>
    </w:p>
    <w:p w14:paraId="112C8D43" w14:textId="7D5C72DC" w:rsidR="00A9608A" w:rsidRPr="003734C4" w:rsidRDefault="00A9608A" w:rsidP="00A9608A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bCs/>
          <w:i/>
          <w:iCs/>
        </w:rPr>
      </w:pPr>
      <w:r w:rsidRPr="00A9608A">
        <w:rPr>
          <w:rStyle w:val="Strong"/>
          <w:rFonts w:cstheme="minorHAnsi"/>
        </w:rPr>
        <w:t xml:space="preserve">Apply for the </w:t>
      </w:r>
      <w:r w:rsidR="00792D0D">
        <w:rPr>
          <w:rFonts w:cstheme="minorHAnsi"/>
        </w:rPr>
        <w:t xml:space="preserve">Einhorn Center’s </w:t>
      </w:r>
      <w:hyperlink r:id="rId8" w:history="1">
        <w:r w:rsidRPr="00A9608A">
          <w:rPr>
            <w:rStyle w:val="Hyperlink"/>
            <w:rFonts w:cstheme="minorHAnsi"/>
          </w:rPr>
          <w:t>Serve in Place Fund</w:t>
        </w:r>
      </w:hyperlink>
      <w:r w:rsidR="00792D0D">
        <w:rPr>
          <w:rFonts w:cstheme="minorHAnsi"/>
        </w:rPr>
        <w:t>, if available [</w:t>
      </w:r>
      <w:r w:rsidR="003734C4" w:rsidRPr="003734C4">
        <w:rPr>
          <w:rFonts w:cstheme="minorHAnsi"/>
          <w:b/>
          <w:bCs/>
          <w:i/>
          <w:iCs/>
        </w:rPr>
        <w:t xml:space="preserve">Summer project applications due </w:t>
      </w:r>
      <w:r w:rsidR="003734C4" w:rsidRPr="003734C4">
        <w:rPr>
          <w:rFonts w:cstheme="minorHAnsi"/>
          <w:b/>
          <w:bCs/>
          <w:i/>
          <w:iCs/>
          <w:u w:val="single"/>
        </w:rPr>
        <w:t>mid-March</w:t>
      </w:r>
      <w:r w:rsidR="00792D0D">
        <w:rPr>
          <w:rFonts w:cstheme="minorHAnsi"/>
        </w:rPr>
        <w:t>]</w:t>
      </w:r>
    </w:p>
    <w:p w14:paraId="7534099F" w14:textId="77777777" w:rsidR="00A9608A" w:rsidRPr="00A9608A" w:rsidRDefault="00A9608A" w:rsidP="00A960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A9608A">
        <w:rPr>
          <w:rStyle w:val="Strong"/>
          <w:rFonts w:cstheme="minorHAnsi"/>
        </w:rPr>
        <w:t xml:space="preserve">Apply for MPH program funds </w:t>
      </w:r>
      <w:r w:rsidRPr="00A9608A">
        <w:rPr>
          <w:rFonts w:cstheme="minorHAnsi"/>
        </w:rPr>
        <w:t xml:space="preserve">[limited based on need and available budget]: </w:t>
      </w:r>
    </w:p>
    <w:p w14:paraId="68620122" w14:textId="5825E350" w:rsidR="00F76C2A" w:rsidRDefault="00A9608A" w:rsidP="00F76C2A">
      <w:pPr>
        <w:numPr>
          <w:ilvl w:val="0"/>
          <w:numId w:val="2"/>
        </w:numPr>
        <w:spacing w:after="100" w:afterAutospacing="1" w:line="240" w:lineRule="auto"/>
        <w:rPr>
          <w:rFonts w:cstheme="minorHAnsi"/>
        </w:rPr>
      </w:pPr>
      <w:r w:rsidRPr="00A9608A">
        <w:rPr>
          <w:rStyle w:val="Strong"/>
          <w:rFonts w:cstheme="minorHAnsi"/>
        </w:rPr>
        <w:t xml:space="preserve">MPH </w:t>
      </w:r>
      <w:r w:rsidR="00FA6507">
        <w:rPr>
          <w:rStyle w:val="Strong"/>
          <w:rFonts w:cstheme="minorHAnsi"/>
        </w:rPr>
        <w:t>Funds</w:t>
      </w:r>
      <w:r w:rsidR="00FA6507" w:rsidRPr="00A9608A">
        <w:rPr>
          <w:rStyle w:val="Strong"/>
          <w:rFonts w:cstheme="minorHAnsi"/>
        </w:rPr>
        <w:t xml:space="preserve"> </w:t>
      </w:r>
      <w:r w:rsidRPr="00A9608A">
        <w:rPr>
          <w:rStyle w:val="Strong"/>
          <w:rFonts w:cstheme="minorHAnsi"/>
        </w:rPr>
        <w:t>for Unpaid Applied Practice Projects (Winter or Summer)</w:t>
      </w:r>
      <w:r w:rsidRPr="00A9608A">
        <w:rPr>
          <w:rFonts w:cstheme="minorHAnsi"/>
        </w:rPr>
        <w:t>: Students are eligible for </w:t>
      </w:r>
      <w:r w:rsidRPr="00A9608A">
        <w:rPr>
          <w:rStyle w:val="Emphasis"/>
          <w:rFonts w:cstheme="minorHAnsi"/>
        </w:rPr>
        <w:t>reimbursement</w:t>
      </w:r>
      <w:r w:rsidR="00270374">
        <w:rPr>
          <w:rFonts w:cstheme="minorHAnsi"/>
        </w:rPr>
        <w:t xml:space="preserve"> for a total of </w:t>
      </w:r>
      <w:r w:rsidRPr="00270374">
        <w:rPr>
          <w:rFonts w:cstheme="minorHAnsi"/>
          <w:u w:val="single"/>
        </w:rPr>
        <w:t>up to</w:t>
      </w:r>
      <w:r w:rsidRPr="00A9608A">
        <w:rPr>
          <w:rFonts w:cstheme="minorHAnsi"/>
        </w:rPr>
        <w:t xml:space="preserve"> $500 for winter expenses, or </w:t>
      </w:r>
      <w:r w:rsidRPr="00270374">
        <w:rPr>
          <w:rFonts w:cstheme="minorHAnsi"/>
          <w:u w:val="single"/>
        </w:rPr>
        <w:t>up to</w:t>
      </w:r>
      <w:r w:rsidRPr="00A9608A">
        <w:rPr>
          <w:rFonts w:cstheme="minorHAnsi"/>
        </w:rPr>
        <w:t xml:space="preserve"> $1</w:t>
      </w:r>
      <w:r w:rsidR="00270374">
        <w:rPr>
          <w:rFonts w:cstheme="minorHAnsi"/>
        </w:rPr>
        <w:t>,25</w:t>
      </w:r>
      <w:r w:rsidRPr="00A9608A">
        <w:rPr>
          <w:rFonts w:cstheme="minorHAnsi"/>
        </w:rPr>
        <w:t xml:space="preserve">0 for summer expenses, </w:t>
      </w:r>
      <w:r w:rsidRPr="00270374">
        <w:rPr>
          <w:rFonts w:cstheme="minorHAnsi"/>
          <w:u w:val="single"/>
        </w:rPr>
        <w:t xml:space="preserve">for </w:t>
      </w:r>
      <w:r w:rsidRPr="00270374">
        <w:rPr>
          <w:rStyle w:val="Emphasis"/>
          <w:rFonts w:cstheme="minorHAnsi"/>
          <w:u w:val="single"/>
        </w:rPr>
        <w:t>unpaid</w:t>
      </w:r>
      <w:r w:rsidRPr="00270374">
        <w:rPr>
          <w:rFonts w:cstheme="minorHAnsi"/>
          <w:u w:val="single"/>
        </w:rPr>
        <w:t xml:space="preserve"> projects</w:t>
      </w:r>
      <w:r w:rsidR="00270374">
        <w:rPr>
          <w:rFonts w:cstheme="minorHAnsi"/>
        </w:rPr>
        <w:t xml:space="preserve"> only</w:t>
      </w:r>
      <w:r w:rsidRPr="00A9608A">
        <w:rPr>
          <w:rFonts w:cstheme="minorHAnsi"/>
        </w:rPr>
        <w:t>.</w:t>
      </w:r>
    </w:p>
    <w:p w14:paraId="31436694" w14:textId="3AAD1395" w:rsidR="00270374" w:rsidRDefault="00270374" w:rsidP="00270374">
      <w:pPr>
        <w:numPr>
          <w:ilvl w:val="1"/>
          <w:numId w:val="2"/>
        </w:numPr>
        <w:spacing w:after="100" w:afterAutospacing="1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In the </w:t>
      </w:r>
      <w:r w:rsidRPr="00270374">
        <w:rPr>
          <w:rStyle w:val="Strong"/>
          <w:rFonts w:cstheme="minorHAnsi"/>
        </w:rPr>
        <w:t>Winter</w:t>
      </w:r>
      <w:r>
        <w:rPr>
          <w:rStyle w:val="Strong"/>
          <w:rFonts w:cstheme="minorHAnsi"/>
          <w:b w:val="0"/>
          <w:bCs w:val="0"/>
        </w:rPr>
        <w:t>, this includes a “</w:t>
      </w:r>
      <w:r w:rsidRPr="00270374">
        <w:rPr>
          <w:rStyle w:val="Strong"/>
          <w:rFonts w:cstheme="minorHAnsi"/>
        </w:rPr>
        <w:t>base fund</w:t>
      </w:r>
      <w:r>
        <w:rPr>
          <w:rStyle w:val="Strong"/>
          <w:rFonts w:cstheme="minorHAnsi"/>
          <w:b w:val="0"/>
          <w:bCs w:val="0"/>
        </w:rPr>
        <w:t xml:space="preserve">” of $250 per unpaid project, plus </w:t>
      </w:r>
      <w:r w:rsidRPr="00270374">
        <w:rPr>
          <w:rStyle w:val="Strong"/>
          <w:rFonts w:cstheme="minorHAnsi"/>
          <w:b w:val="0"/>
          <w:bCs w:val="0"/>
          <w:u w:val="single"/>
        </w:rPr>
        <w:t xml:space="preserve">up to </w:t>
      </w:r>
      <w:r w:rsidRPr="00270374">
        <w:rPr>
          <w:rStyle w:val="Strong"/>
          <w:rFonts w:cstheme="minorHAnsi"/>
          <w:b w:val="0"/>
          <w:bCs w:val="0"/>
          <w:i/>
          <w:iCs/>
          <w:u w:val="single"/>
        </w:rPr>
        <w:t>one</w:t>
      </w:r>
      <w:r w:rsidRPr="00270374">
        <w:rPr>
          <w:rStyle w:val="Strong"/>
          <w:rFonts w:cstheme="minorHAnsi"/>
          <w:b w:val="0"/>
          <w:bCs w:val="0"/>
          <w:u w:val="single"/>
        </w:rPr>
        <w:t xml:space="preserve"> additional</w:t>
      </w:r>
      <w:r>
        <w:rPr>
          <w:rStyle w:val="Strong"/>
          <w:rFonts w:cstheme="minorHAnsi"/>
          <w:b w:val="0"/>
          <w:bCs w:val="0"/>
        </w:rPr>
        <w:t xml:space="preserve"> $250 fund (see categories below).</w:t>
      </w:r>
    </w:p>
    <w:p w14:paraId="323106B2" w14:textId="5ED58D91" w:rsidR="00270374" w:rsidRDefault="00270374" w:rsidP="00270374">
      <w:pPr>
        <w:numPr>
          <w:ilvl w:val="1"/>
          <w:numId w:val="2"/>
        </w:numPr>
        <w:spacing w:after="100" w:afterAutospacing="1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In the </w:t>
      </w:r>
      <w:r w:rsidRPr="00270374">
        <w:rPr>
          <w:rStyle w:val="Strong"/>
          <w:rFonts w:cstheme="minorHAnsi"/>
        </w:rPr>
        <w:t>Summer</w:t>
      </w:r>
      <w:r>
        <w:rPr>
          <w:rStyle w:val="Strong"/>
          <w:rFonts w:cstheme="minorHAnsi"/>
          <w:b w:val="0"/>
          <w:bCs w:val="0"/>
        </w:rPr>
        <w:t>, this includes a “</w:t>
      </w:r>
      <w:r w:rsidRPr="00270374">
        <w:rPr>
          <w:rStyle w:val="Strong"/>
          <w:rFonts w:cstheme="minorHAnsi"/>
        </w:rPr>
        <w:t>base fund</w:t>
      </w:r>
      <w:r>
        <w:rPr>
          <w:rStyle w:val="Strong"/>
          <w:rFonts w:cstheme="minorHAnsi"/>
          <w:b w:val="0"/>
          <w:bCs w:val="0"/>
        </w:rPr>
        <w:t xml:space="preserve">” of $750 per unpaid project, plus </w:t>
      </w:r>
      <w:r w:rsidRPr="00270374">
        <w:rPr>
          <w:rStyle w:val="Strong"/>
          <w:rFonts w:cstheme="minorHAnsi"/>
          <w:b w:val="0"/>
          <w:bCs w:val="0"/>
          <w:u w:val="single"/>
        </w:rPr>
        <w:t xml:space="preserve">up to </w:t>
      </w:r>
      <w:r w:rsidRPr="00270374">
        <w:rPr>
          <w:rStyle w:val="Strong"/>
          <w:rFonts w:cstheme="minorHAnsi"/>
          <w:b w:val="0"/>
          <w:bCs w:val="0"/>
          <w:i/>
          <w:iCs/>
          <w:u w:val="single"/>
        </w:rPr>
        <w:t>two</w:t>
      </w:r>
      <w:r w:rsidRPr="00270374">
        <w:rPr>
          <w:rStyle w:val="Strong"/>
          <w:rFonts w:cstheme="minorHAnsi"/>
          <w:b w:val="0"/>
          <w:bCs w:val="0"/>
          <w:u w:val="single"/>
        </w:rPr>
        <w:t xml:space="preserve"> additional</w:t>
      </w:r>
      <w:r>
        <w:rPr>
          <w:rStyle w:val="Strong"/>
          <w:rFonts w:cstheme="minorHAnsi"/>
          <w:b w:val="0"/>
          <w:bCs w:val="0"/>
        </w:rPr>
        <w:t xml:space="preserve"> $250 funds (see categories below).</w:t>
      </w:r>
    </w:p>
    <w:p w14:paraId="6F7D784C" w14:textId="5A764EBA" w:rsidR="00270374" w:rsidRPr="00270374" w:rsidRDefault="00270374" w:rsidP="00270374">
      <w:pPr>
        <w:numPr>
          <w:ilvl w:val="1"/>
          <w:numId w:val="2"/>
        </w:numPr>
        <w:spacing w:after="100" w:afterAutospacing="1" w:line="240" w:lineRule="auto"/>
        <w:rPr>
          <w:rStyle w:val="Strong"/>
          <w:rFonts w:cstheme="minorHAnsi"/>
          <w:b w:val="0"/>
          <w:bCs w:val="0"/>
          <w:i/>
          <w:iCs/>
        </w:rPr>
      </w:pPr>
      <w:r w:rsidRPr="00270374">
        <w:rPr>
          <w:rStyle w:val="Strong"/>
          <w:rFonts w:cstheme="minorHAnsi"/>
          <w:i/>
          <w:iCs/>
        </w:rPr>
        <w:t>Note:</w:t>
      </w:r>
      <w:r w:rsidRPr="00270374">
        <w:rPr>
          <w:rStyle w:val="Strong"/>
          <w:rFonts w:cstheme="minorHAnsi"/>
          <w:b w:val="0"/>
          <w:bCs w:val="0"/>
          <w:i/>
          <w:iCs/>
        </w:rPr>
        <w:t xml:space="preserve"> Due to limited availability of funds, students are only eligible once for APE funding (ie. cannot receive MPH funding for both a winter and a summer project, and cannot be funded for two different unpaid projects).</w:t>
      </w:r>
    </w:p>
    <w:p w14:paraId="12D2769B" w14:textId="163BB410" w:rsidR="00F76C2A" w:rsidRDefault="00F76C2A" w:rsidP="00F76C2A">
      <w:pPr>
        <w:numPr>
          <w:ilvl w:val="0"/>
          <w:numId w:val="2"/>
        </w:numPr>
        <w:spacing w:after="100" w:afterAutospacing="1" w:line="240" w:lineRule="auto"/>
        <w:rPr>
          <w:rFonts w:cstheme="minorHAnsi"/>
        </w:rPr>
      </w:pPr>
      <w:r>
        <w:rPr>
          <w:rStyle w:val="Strong"/>
          <w:rFonts w:cstheme="minorHAnsi"/>
        </w:rPr>
        <w:t>MPH Fund</w:t>
      </w:r>
      <w:r w:rsidR="00270374">
        <w:rPr>
          <w:rStyle w:val="Strong"/>
          <w:rFonts w:cstheme="minorHAnsi"/>
        </w:rPr>
        <w:t>ing Categories</w:t>
      </w:r>
      <w:r>
        <w:rPr>
          <w:rStyle w:val="Strong"/>
          <w:rFonts w:cstheme="minorHAnsi"/>
        </w:rPr>
        <w:t xml:space="preserve">: </w:t>
      </w:r>
      <w:r w:rsidR="00792D0D">
        <w:rPr>
          <w:rStyle w:val="Strong"/>
          <w:rFonts w:cstheme="minorHAnsi"/>
          <w:b w:val="0"/>
        </w:rPr>
        <w:t>In addition to base funds, s</w:t>
      </w:r>
      <w:r w:rsidRPr="00F76C2A">
        <w:rPr>
          <w:rFonts w:cstheme="minorHAnsi"/>
        </w:rPr>
        <w:t xml:space="preserve">tudents are eligible for </w:t>
      </w:r>
      <w:r w:rsidRPr="00F76C2A">
        <w:rPr>
          <w:rStyle w:val="Emphasis"/>
          <w:rFonts w:cstheme="minorHAnsi"/>
        </w:rPr>
        <w:t>reimbursement</w:t>
      </w:r>
      <w:r w:rsidR="00270374">
        <w:rPr>
          <w:rStyle w:val="Emphasis"/>
          <w:rFonts w:cstheme="minorHAnsi"/>
        </w:rPr>
        <w:t xml:space="preserve"> </w:t>
      </w:r>
      <w:r w:rsidR="00270374">
        <w:rPr>
          <w:rStyle w:val="Emphasis"/>
          <w:rFonts w:cstheme="minorHAnsi"/>
          <w:i w:val="0"/>
          <w:iCs w:val="0"/>
        </w:rPr>
        <w:t>of</w:t>
      </w:r>
      <w:r>
        <w:rPr>
          <w:rFonts w:cstheme="minorHAnsi"/>
        </w:rPr>
        <w:t xml:space="preserve"> </w:t>
      </w:r>
      <w:r w:rsidR="00270374">
        <w:rPr>
          <w:rFonts w:cstheme="minorHAnsi"/>
        </w:rPr>
        <w:t xml:space="preserve">$250 for each applicable category below (up to </w:t>
      </w:r>
      <w:r w:rsidR="00270374" w:rsidRPr="00270374">
        <w:rPr>
          <w:rFonts w:cstheme="minorHAnsi"/>
          <w:u w:val="single"/>
        </w:rPr>
        <w:t>one</w:t>
      </w:r>
      <w:r w:rsidR="00270374">
        <w:rPr>
          <w:rFonts w:cstheme="minorHAnsi"/>
        </w:rPr>
        <w:t xml:space="preserve"> in winter, and up to </w:t>
      </w:r>
      <w:r w:rsidR="00270374" w:rsidRPr="00270374">
        <w:rPr>
          <w:rFonts w:cstheme="minorHAnsi"/>
          <w:u w:val="single"/>
        </w:rPr>
        <w:t>two</w:t>
      </w:r>
      <w:r w:rsidR="00270374">
        <w:rPr>
          <w:rFonts w:cstheme="minorHAnsi"/>
        </w:rPr>
        <w:t xml:space="preserve"> in summer), for </w:t>
      </w:r>
      <w:r w:rsidRPr="00270374">
        <w:rPr>
          <w:rFonts w:cstheme="minorHAnsi"/>
          <w:i/>
        </w:rPr>
        <w:t>unpaid</w:t>
      </w:r>
      <w:r>
        <w:rPr>
          <w:rFonts w:cstheme="minorHAnsi"/>
        </w:rPr>
        <w:t xml:space="preserve"> project</w:t>
      </w:r>
      <w:r w:rsidR="00D7731E">
        <w:rPr>
          <w:rFonts w:cstheme="minorHAnsi"/>
        </w:rPr>
        <w:t>s</w:t>
      </w:r>
      <w:r>
        <w:rPr>
          <w:rFonts w:cstheme="minorHAnsi"/>
        </w:rPr>
        <w:t>:</w:t>
      </w:r>
      <w:r w:rsidRPr="00F76C2A">
        <w:rPr>
          <w:rFonts w:cstheme="minorHAnsi"/>
        </w:rPr>
        <w:t xml:space="preserve"> </w:t>
      </w:r>
    </w:p>
    <w:p w14:paraId="2F1CD873" w14:textId="21E86B44" w:rsidR="00F76C2A" w:rsidRDefault="00A9608A" w:rsidP="00F76C2A">
      <w:pPr>
        <w:numPr>
          <w:ilvl w:val="1"/>
          <w:numId w:val="2"/>
        </w:numPr>
        <w:spacing w:after="100" w:afterAutospacing="1" w:line="240" w:lineRule="auto"/>
        <w:rPr>
          <w:rFonts w:cstheme="minorHAnsi"/>
        </w:rPr>
      </w:pPr>
      <w:r w:rsidRPr="00F76C2A">
        <w:rPr>
          <w:rStyle w:val="Strong"/>
          <w:rFonts w:cstheme="minorHAnsi"/>
        </w:rPr>
        <w:t>Public Health Workforce Capacity Fund:</w:t>
      </w:r>
      <w:r w:rsidR="00F76C2A">
        <w:rPr>
          <w:rStyle w:val="Strong"/>
          <w:rFonts w:cstheme="minorHAnsi"/>
        </w:rPr>
        <w:t xml:space="preserve"> </w:t>
      </w:r>
      <w:r w:rsidR="00F76C2A">
        <w:rPr>
          <w:rStyle w:val="Strong"/>
          <w:rFonts w:cstheme="minorHAnsi"/>
          <w:b w:val="0"/>
        </w:rPr>
        <w:t>Projects in collaboration with</w:t>
      </w:r>
      <w:r w:rsidRPr="00F76C2A">
        <w:rPr>
          <w:rStyle w:val="Strong"/>
          <w:rFonts w:cstheme="minorHAnsi"/>
        </w:rPr>
        <w:t xml:space="preserve"> </w:t>
      </w:r>
      <w:r w:rsidRPr="00F76C2A">
        <w:rPr>
          <w:rFonts w:cstheme="minorHAnsi"/>
        </w:rPr>
        <w:t>Cooperative Ex</w:t>
      </w:r>
      <w:r w:rsidR="00F76C2A">
        <w:rPr>
          <w:rFonts w:cstheme="minorHAnsi"/>
        </w:rPr>
        <w:t>tension</w:t>
      </w:r>
      <w:r w:rsidR="00792D0D">
        <w:rPr>
          <w:rFonts w:cstheme="minorHAnsi"/>
        </w:rPr>
        <w:t xml:space="preserve"> or Departments of Health</w:t>
      </w:r>
    </w:p>
    <w:p w14:paraId="00A879D7" w14:textId="77777777" w:rsidR="00F76C2A" w:rsidRDefault="003623EC" w:rsidP="00F76C2A">
      <w:pPr>
        <w:numPr>
          <w:ilvl w:val="1"/>
          <w:numId w:val="2"/>
        </w:numPr>
        <w:spacing w:after="100" w:afterAutospacing="1" w:line="240" w:lineRule="auto"/>
        <w:rPr>
          <w:rFonts w:cstheme="minorHAnsi"/>
        </w:rPr>
      </w:pPr>
      <w:r w:rsidRPr="00F76C2A">
        <w:rPr>
          <w:rStyle w:val="Strong"/>
          <w:rFonts w:cstheme="minorHAnsi"/>
        </w:rPr>
        <w:t>New York State</w:t>
      </w:r>
      <w:r w:rsidR="00D7731E">
        <w:rPr>
          <w:rStyle w:val="Strong"/>
          <w:rFonts w:cstheme="minorHAnsi"/>
        </w:rPr>
        <w:t xml:space="preserve"> Capacity</w:t>
      </w:r>
      <w:r w:rsidR="00F76C2A">
        <w:rPr>
          <w:rStyle w:val="Strong"/>
          <w:rFonts w:cstheme="minorHAnsi"/>
        </w:rPr>
        <w:t xml:space="preserve"> Fund: </w:t>
      </w:r>
      <w:r w:rsidR="00F76C2A">
        <w:rPr>
          <w:rStyle w:val="Strong"/>
          <w:rFonts w:cstheme="minorHAnsi"/>
          <w:b w:val="0"/>
        </w:rPr>
        <w:t xml:space="preserve">Projects that support public health in NYS (urban </w:t>
      </w:r>
      <w:r w:rsidR="00F76C2A">
        <w:rPr>
          <w:rStyle w:val="Strong"/>
          <w:rFonts w:cstheme="minorHAnsi"/>
          <w:b w:val="0"/>
          <w:i/>
        </w:rPr>
        <w:t>or</w:t>
      </w:r>
      <w:r w:rsidR="00F76C2A">
        <w:rPr>
          <w:rStyle w:val="Strong"/>
          <w:rFonts w:cstheme="minorHAnsi"/>
          <w:b w:val="0"/>
        </w:rPr>
        <w:t xml:space="preserve"> rural)</w:t>
      </w:r>
    </w:p>
    <w:p w14:paraId="5A56DA36" w14:textId="77777777" w:rsidR="00F76C2A" w:rsidRDefault="003623EC" w:rsidP="00F76C2A">
      <w:pPr>
        <w:numPr>
          <w:ilvl w:val="1"/>
          <w:numId w:val="2"/>
        </w:numPr>
        <w:spacing w:after="100" w:afterAutospacing="1" w:line="240" w:lineRule="auto"/>
        <w:rPr>
          <w:rFonts w:cstheme="minorHAnsi"/>
        </w:rPr>
      </w:pPr>
      <w:r w:rsidRPr="00F76C2A">
        <w:rPr>
          <w:rFonts w:cstheme="minorHAnsi"/>
          <w:b/>
        </w:rPr>
        <w:t xml:space="preserve">Rural Community Fund: </w:t>
      </w:r>
      <w:r w:rsidR="00F76C2A">
        <w:rPr>
          <w:rFonts w:cstheme="minorHAnsi"/>
        </w:rPr>
        <w:t>Projects</w:t>
      </w:r>
      <w:r w:rsidR="00A9608A" w:rsidRPr="00F76C2A">
        <w:rPr>
          <w:rFonts w:cstheme="minorHAnsi"/>
        </w:rPr>
        <w:t xml:space="preserve"> that support the public</w:t>
      </w:r>
      <w:r w:rsidRPr="00F76C2A">
        <w:rPr>
          <w:rFonts w:cstheme="minorHAnsi"/>
        </w:rPr>
        <w:t xml:space="preserve"> health of rural communities (NYS </w:t>
      </w:r>
      <w:r w:rsidRPr="00F76C2A">
        <w:rPr>
          <w:rFonts w:cstheme="minorHAnsi"/>
          <w:i/>
        </w:rPr>
        <w:t xml:space="preserve">or </w:t>
      </w:r>
      <w:r w:rsidRPr="00F76C2A">
        <w:rPr>
          <w:rFonts w:cstheme="minorHAnsi"/>
        </w:rPr>
        <w:t>other U</w:t>
      </w:r>
      <w:r w:rsidR="00F76C2A">
        <w:rPr>
          <w:rFonts w:cstheme="minorHAnsi"/>
        </w:rPr>
        <w:t>.</w:t>
      </w:r>
      <w:r w:rsidRPr="00F76C2A">
        <w:rPr>
          <w:rFonts w:cstheme="minorHAnsi"/>
        </w:rPr>
        <w:t>S</w:t>
      </w:r>
      <w:r w:rsidR="00F76C2A">
        <w:rPr>
          <w:rFonts w:cstheme="minorHAnsi"/>
        </w:rPr>
        <w:t>.</w:t>
      </w:r>
      <w:r w:rsidRPr="00F76C2A">
        <w:rPr>
          <w:rFonts w:cstheme="minorHAnsi"/>
        </w:rPr>
        <w:t>)</w:t>
      </w:r>
      <w:r w:rsidR="00F76C2A">
        <w:rPr>
          <w:rFonts w:cstheme="minorHAnsi"/>
        </w:rPr>
        <w:t xml:space="preserve"> </w:t>
      </w:r>
      <w:r w:rsidR="00F76C2A" w:rsidRPr="00F76C2A">
        <w:rPr>
          <w:rFonts w:cstheme="minorHAnsi"/>
          <w:i/>
        </w:rPr>
        <w:t>[please justify below]</w:t>
      </w:r>
    </w:p>
    <w:p w14:paraId="50FE30CB" w14:textId="77777777" w:rsidR="00F76C2A" w:rsidRDefault="003623EC" w:rsidP="00F76C2A">
      <w:pPr>
        <w:numPr>
          <w:ilvl w:val="1"/>
          <w:numId w:val="2"/>
        </w:numPr>
        <w:spacing w:after="100" w:afterAutospacing="1" w:line="240" w:lineRule="auto"/>
        <w:rPr>
          <w:rFonts w:cstheme="minorHAnsi"/>
        </w:rPr>
      </w:pPr>
      <w:r w:rsidRPr="00F76C2A">
        <w:rPr>
          <w:rFonts w:cstheme="minorHAnsi"/>
          <w:b/>
        </w:rPr>
        <w:t>Equity Impact Fund:</w:t>
      </w:r>
      <w:r w:rsidR="00F76C2A">
        <w:rPr>
          <w:rFonts w:cstheme="minorHAnsi"/>
          <w:b/>
        </w:rPr>
        <w:t xml:space="preserve"> </w:t>
      </w:r>
      <w:r w:rsidR="00F76C2A">
        <w:rPr>
          <w:rFonts w:cstheme="minorHAnsi"/>
        </w:rPr>
        <w:t xml:space="preserve">Projects that support and further public health equity </w:t>
      </w:r>
      <w:r w:rsidR="00F76C2A" w:rsidRPr="00F76C2A">
        <w:rPr>
          <w:rFonts w:cstheme="minorHAnsi"/>
          <w:i/>
        </w:rPr>
        <w:t>[please justify below]</w:t>
      </w:r>
    </w:p>
    <w:p w14:paraId="42A2C59F" w14:textId="77777777" w:rsidR="00A9608A" w:rsidRPr="00F76C2A" w:rsidRDefault="003623EC" w:rsidP="00F76C2A">
      <w:pPr>
        <w:numPr>
          <w:ilvl w:val="1"/>
          <w:numId w:val="2"/>
        </w:numPr>
        <w:spacing w:after="100" w:afterAutospacing="1" w:line="240" w:lineRule="auto"/>
        <w:rPr>
          <w:rFonts w:cstheme="minorHAnsi"/>
        </w:rPr>
      </w:pPr>
      <w:r w:rsidRPr="00F76C2A">
        <w:rPr>
          <w:rFonts w:cstheme="minorHAnsi"/>
          <w:b/>
        </w:rPr>
        <w:t>Sustainability Impact Fund:</w:t>
      </w:r>
      <w:r w:rsidR="00F76C2A">
        <w:rPr>
          <w:rFonts w:cstheme="minorHAnsi"/>
          <w:b/>
        </w:rPr>
        <w:t xml:space="preserve"> </w:t>
      </w:r>
      <w:r w:rsidR="00F76C2A">
        <w:rPr>
          <w:rFonts w:cstheme="minorHAnsi"/>
        </w:rPr>
        <w:t xml:space="preserve">Projects that support and further </w:t>
      </w:r>
      <w:r w:rsidR="00D7731E">
        <w:rPr>
          <w:rFonts w:cstheme="minorHAnsi"/>
        </w:rPr>
        <w:t xml:space="preserve">environmental </w:t>
      </w:r>
      <w:r w:rsidR="00F76C2A">
        <w:rPr>
          <w:rFonts w:cstheme="minorHAnsi"/>
        </w:rPr>
        <w:t>sustainability and public health</w:t>
      </w:r>
      <w:r w:rsidR="00F76C2A" w:rsidRPr="00F76C2A">
        <w:rPr>
          <w:rFonts w:cstheme="minorHAnsi"/>
          <w:i/>
        </w:rPr>
        <w:t xml:space="preserve"> [please justify below]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815"/>
      </w:tblGrid>
      <w:tr w:rsidR="00C650BC" w:rsidRPr="00A9608A" w14:paraId="35A502FF" w14:textId="77777777" w:rsidTr="00BD4B4C">
        <w:tc>
          <w:tcPr>
            <w:tcW w:w="1885" w:type="dxa"/>
          </w:tcPr>
          <w:p w14:paraId="7984317C" w14:textId="77777777" w:rsidR="00C650BC" w:rsidRPr="007A771C" w:rsidRDefault="00C650B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 w:rsidRPr="007A771C">
              <w:rPr>
                <w:rFonts w:asciiTheme="minorHAnsi" w:hAnsiTheme="minorHAnsi" w:cstheme="minorHAnsi"/>
                <w:b/>
              </w:rPr>
              <w:t>N</w:t>
            </w:r>
            <w:r w:rsidR="002E3C52" w:rsidRPr="007A771C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8815" w:type="dxa"/>
          </w:tcPr>
          <w:p w14:paraId="5F6B623F" w14:textId="77777777" w:rsidR="00C650BC" w:rsidRPr="00A9608A" w:rsidRDefault="00C650BC" w:rsidP="002E3C52">
            <w:pPr>
              <w:rPr>
                <w:rFonts w:cstheme="minorHAnsi"/>
              </w:rPr>
            </w:pPr>
          </w:p>
        </w:tc>
      </w:tr>
      <w:tr w:rsidR="00C650BC" w:rsidRPr="00A9608A" w14:paraId="26D39527" w14:textId="77777777" w:rsidTr="00BD4B4C">
        <w:tc>
          <w:tcPr>
            <w:tcW w:w="1885" w:type="dxa"/>
          </w:tcPr>
          <w:p w14:paraId="1670D0FF" w14:textId="77777777" w:rsidR="00C650BC" w:rsidRPr="007A771C" w:rsidRDefault="00C650B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 w:rsidRPr="007A771C">
              <w:rPr>
                <w:rFonts w:asciiTheme="minorHAnsi" w:hAnsiTheme="minorHAnsi" w:cstheme="minorHAnsi"/>
                <w:b/>
              </w:rPr>
              <w:t>E</w:t>
            </w:r>
            <w:r w:rsidR="002E3C52" w:rsidRPr="007A771C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8815" w:type="dxa"/>
          </w:tcPr>
          <w:p w14:paraId="010E90BF" w14:textId="77777777" w:rsidR="00C650BC" w:rsidRPr="00A9608A" w:rsidRDefault="00C650BC" w:rsidP="002E3C52">
            <w:pPr>
              <w:rPr>
                <w:rFonts w:cstheme="minorHAnsi"/>
              </w:rPr>
            </w:pPr>
          </w:p>
        </w:tc>
      </w:tr>
    </w:tbl>
    <w:p w14:paraId="1E0DC1A1" w14:textId="5020B05A" w:rsidR="00DC6111" w:rsidRDefault="00DC6111" w:rsidP="002E3C52">
      <w:pPr>
        <w:spacing w:after="0"/>
        <w:rPr>
          <w:rFonts w:cstheme="minorHAnsi"/>
          <w:b/>
          <w:sz w:val="16"/>
        </w:rPr>
      </w:pPr>
    </w:p>
    <w:p w14:paraId="111A4EDB" w14:textId="77777777" w:rsidR="00B62803" w:rsidRPr="00A9608A" w:rsidRDefault="00B62803" w:rsidP="002E3C52">
      <w:pPr>
        <w:spacing w:after="0"/>
        <w:rPr>
          <w:rFonts w:cstheme="minorHAnsi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8366"/>
      </w:tblGrid>
      <w:tr w:rsidR="0005183E" w:rsidRPr="00A9608A" w14:paraId="2DDEF8F6" w14:textId="77777777" w:rsidTr="0005183E">
        <w:tc>
          <w:tcPr>
            <w:tcW w:w="10700" w:type="dxa"/>
            <w:gridSpan w:val="2"/>
            <w:shd w:val="clear" w:color="auto" w:fill="FFC000" w:themeFill="accent4"/>
          </w:tcPr>
          <w:p w14:paraId="10C9EEE8" w14:textId="77777777" w:rsidR="0005183E" w:rsidRPr="00A9608A" w:rsidRDefault="0005183E" w:rsidP="002E3C52">
            <w:pPr>
              <w:rPr>
                <w:rFonts w:cstheme="minorHAnsi"/>
              </w:rPr>
            </w:pPr>
            <w:r w:rsidRPr="00A9608A">
              <w:rPr>
                <w:rFonts w:cstheme="minorHAnsi"/>
                <w:b/>
              </w:rPr>
              <w:t>Applied Practice Experience</w:t>
            </w:r>
          </w:p>
        </w:tc>
      </w:tr>
      <w:tr w:rsidR="00C650BC" w:rsidRPr="00A9608A" w14:paraId="213E46BE" w14:textId="77777777" w:rsidTr="0005183E">
        <w:tc>
          <w:tcPr>
            <w:tcW w:w="2334" w:type="dxa"/>
          </w:tcPr>
          <w:p w14:paraId="5E01B9D0" w14:textId="77777777" w:rsidR="00C650BC" w:rsidRPr="00D7731E" w:rsidRDefault="00C650BC" w:rsidP="00B5704C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sz w:val="20"/>
              </w:rPr>
            </w:pPr>
            <w:r w:rsidRPr="00D7731E">
              <w:rPr>
                <w:rFonts w:asciiTheme="minorHAnsi" w:hAnsiTheme="minorHAnsi" w:cstheme="minorHAnsi"/>
                <w:sz w:val="20"/>
              </w:rPr>
              <w:t xml:space="preserve">Project </w:t>
            </w:r>
            <w:r w:rsidR="00B5704C" w:rsidRPr="00D7731E">
              <w:rPr>
                <w:rFonts w:asciiTheme="minorHAnsi" w:hAnsiTheme="minorHAnsi" w:cstheme="minorHAnsi"/>
                <w:sz w:val="20"/>
              </w:rPr>
              <w:t>Title</w:t>
            </w:r>
          </w:p>
        </w:tc>
        <w:tc>
          <w:tcPr>
            <w:tcW w:w="8366" w:type="dxa"/>
          </w:tcPr>
          <w:p w14:paraId="03424ADA" w14:textId="77777777" w:rsidR="00C650BC" w:rsidRPr="00D7731E" w:rsidRDefault="00C650BC" w:rsidP="002E3C52">
            <w:pPr>
              <w:rPr>
                <w:rFonts w:cstheme="minorHAnsi"/>
                <w:sz w:val="20"/>
              </w:rPr>
            </w:pPr>
          </w:p>
        </w:tc>
      </w:tr>
      <w:tr w:rsidR="00C650BC" w:rsidRPr="00A9608A" w14:paraId="0B46B7C2" w14:textId="77777777" w:rsidTr="0005183E">
        <w:tc>
          <w:tcPr>
            <w:tcW w:w="2334" w:type="dxa"/>
          </w:tcPr>
          <w:p w14:paraId="6D2CADAE" w14:textId="77777777" w:rsidR="00C650BC" w:rsidRPr="00D7731E" w:rsidRDefault="00B14110" w:rsidP="00241675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sz w:val="20"/>
              </w:rPr>
            </w:pPr>
            <w:r w:rsidRPr="00D7731E">
              <w:rPr>
                <w:rFonts w:asciiTheme="minorHAnsi" w:hAnsiTheme="minorHAnsi" w:cstheme="minorHAnsi"/>
                <w:sz w:val="20"/>
              </w:rPr>
              <w:t xml:space="preserve">Host </w:t>
            </w:r>
            <w:r w:rsidR="00241675" w:rsidRPr="00D7731E">
              <w:rPr>
                <w:rFonts w:asciiTheme="minorHAnsi" w:hAnsiTheme="minorHAnsi" w:cstheme="minorHAnsi"/>
                <w:sz w:val="20"/>
              </w:rPr>
              <w:t>Organization</w:t>
            </w:r>
          </w:p>
        </w:tc>
        <w:tc>
          <w:tcPr>
            <w:tcW w:w="8366" w:type="dxa"/>
          </w:tcPr>
          <w:p w14:paraId="660FE811" w14:textId="77777777" w:rsidR="00C650BC" w:rsidRPr="00D7731E" w:rsidRDefault="00C650BC" w:rsidP="002E3C52">
            <w:pPr>
              <w:rPr>
                <w:rFonts w:cstheme="minorHAnsi"/>
                <w:sz w:val="20"/>
              </w:rPr>
            </w:pPr>
          </w:p>
        </w:tc>
      </w:tr>
      <w:tr w:rsidR="00C650BC" w:rsidRPr="00A9608A" w14:paraId="108E7C0B" w14:textId="77777777" w:rsidTr="0005183E">
        <w:tc>
          <w:tcPr>
            <w:tcW w:w="2334" w:type="dxa"/>
          </w:tcPr>
          <w:p w14:paraId="33045050" w14:textId="77777777" w:rsidR="00C650BC" w:rsidRPr="00D7731E" w:rsidRDefault="00241675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sz w:val="20"/>
              </w:rPr>
            </w:pPr>
            <w:r w:rsidRPr="00D7731E">
              <w:rPr>
                <w:rFonts w:asciiTheme="minorHAnsi" w:hAnsiTheme="minorHAnsi" w:cstheme="minorHAnsi"/>
                <w:sz w:val="20"/>
              </w:rPr>
              <w:t>Site Supervisor</w:t>
            </w:r>
          </w:p>
        </w:tc>
        <w:tc>
          <w:tcPr>
            <w:tcW w:w="8366" w:type="dxa"/>
          </w:tcPr>
          <w:p w14:paraId="4789E7CD" w14:textId="77777777" w:rsidR="00C650BC" w:rsidRPr="00D7731E" w:rsidRDefault="00C650BC" w:rsidP="002E3C52">
            <w:pPr>
              <w:rPr>
                <w:rFonts w:cstheme="minorHAnsi"/>
                <w:sz w:val="20"/>
              </w:rPr>
            </w:pPr>
          </w:p>
        </w:tc>
      </w:tr>
      <w:tr w:rsidR="00C650BC" w:rsidRPr="00A9608A" w14:paraId="4BBADAB7" w14:textId="77777777" w:rsidTr="0005183E">
        <w:tc>
          <w:tcPr>
            <w:tcW w:w="2334" w:type="dxa"/>
          </w:tcPr>
          <w:p w14:paraId="453959EF" w14:textId="77777777" w:rsidR="00C650BC" w:rsidRPr="00D7731E" w:rsidRDefault="00241675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sz w:val="20"/>
              </w:rPr>
            </w:pPr>
            <w:r w:rsidRPr="00D7731E">
              <w:rPr>
                <w:rFonts w:asciiTheme="minorHAnsi" w:hAnsiTheme="minorHAnsi" w:cstheme="minorHAnsi"/>
                <w:sz w:val="20"/>
              </w:rPr>
              <w:t>Project Dates</w:t>
            </w:r>
          </w:p>
        </w:tc>
        <w:tc>
          <w:tcPr>
            <w:tcW w:w="8366" w:type="dxa"/>
          </w:tcPr>
          <w:p w14:paraId="443BF88C" w14:textId="77777777" w:rsidR="00C650BC" w:rsidRPr="00D7731E" w:rsidRDefault="00C650BC" w:rsidP="002E3C52">
            <w:pPr>
              <w:rPr>
                <w:rFonts w:cstheme="minorHAnsi"/>
                <w:sz w:val="20"/>
              </w:rPr>
            </w:pPr>
          </w:p>
        </w:tc>
      </w:tr>
      <w:tr w:rsidR="00C650BC" w:rsidRPr="00A9608A" w14:paraId="3DBD826F" w14:textId="77777777" w:rsidTr="0005183E">
        <w:tc>
          <w:tcPr>
            <w:tcW w:w="2334" w:type="dxa"/>
          </w:tcPr>
          <w:p w14:paraId="5A657FBC" w14:textId="77777777" w:rsidR="00C650BC" w:rsidRPr="00D7731E" w:rsidRDefault="00E44D85" w:rsidP="00E44D85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sz w:val="20"/>
              </w:rPr>
            </w:pPr>
            <w:r w:rsidRPr="00D7731E">
              <w:rPr>
                <w:rFonts w:asciiTheme="minorHAnsi" w:hAnsiTheme="minorHAnsi" w:cstheme="minorHAnsi"/>
                <w:i/>
                <w:sz w:val="20"/>
              </w:rPr>
              <w:t>Short</w:t>
            </w:r>
            <w:r w:rsidRPr="00D7731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41675" w:rsidRPr="00D7731E">
              <w:rPr>
                <w:rFonts w:asciiTheme="minorHAnsi" w:hAnsiTheme="minorHAnsi" w:cstheme="minorHAnsi"/>
                <w:sz w:val="20"/>
              </w:rPr>
              <w:t>Budget Narrative &amp; Justification (how funds will be used)</w:t>
            </w:r>
          </w:p>
        </w:tc>
        <w:tc>
          <w:tcPr>
            <w:tcW w:w="8366" w:type="dxa"/>
          </w:tcPr>
          <w:p w14:paraId="02E246A9" w14:textId="2EEFBE0C" w:rsidR="00C650BC" w:rsidRPr="00D7731E" w:rsidRDefault="00241675" w:rsidP="002416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A6A6A6" w:themeColor="background1" w:themeShade="A6"/>
                <w:sz w:val="20"/>
              </w:rPr>
            </w:pPr>
            <w:r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>How will the funds listed below be spent, and how wi</w:t>
            </w:r>
            <w:r w:rsidR="0011254A"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 xml:space="preserve">ll they </w:t>
            </w:r>
            <w:r w:rsidR="00F50742"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>influence</w:t>
            </w:r>
            <w:r w:rsidR="0011254A"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 xml:space="preserve"> your learning and </w:t>
            </w:r>
            <w:r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>career goals</w:t>
            </w:r>
            <w:r w:rsidR="0011254A"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>, as well as impact public health</w:t>
            </w:r>
            <w:r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 xml:space="preserve">? </w:t>
            </w:r>
            <w:r w:rsidR="0011254A"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 xml:space="preserve">You may refer to your APE Work Plan. </w:t>
            </w:r>
            <w:r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>Be specific</w:t>
            </w:r>
            <w:r w:rsidR="0011254A"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 xml:space="preserve"> about your budget</w:t>
            </w:r>
            <w:r w:rsidR="00F50742">
              <w:rPr>
                <w:rFonts w:cstheme="minorHAnsi"/>
                <w:i/>
                <w:color w:val="A6A6A6" w:themeColor="background1" w:themeShade="A6"/>
                <w:sz w:val="20"/>
              </w:rPr>
              <w:t xml:space="preserve"> (see budget template below)</w:t>
            </w:r>
            <w:r w:rsidR="0011254A" w:rsidRPr="00D7731E">
              <w:rPr>
                <w:rFonts w:cstheme="minorHAnsi"/>
                <w:i/>
                <w:color w:val="A6A6A6" w:themeColor="background1" w:themeShade="A6"/>
                <w:sz w:val="20"/>
              </w:rPr>
              <w:t>.</w:t>
            </w:r>
          </w:p>
        </w:tc>
      </w:tr>
    </w:tbl>
    <w:p w14:paraId="2A41A948" w14:textId="46863985" w:rsidR="00B62803" w:rsidRDefault="00B62803" w:rsidP="002E3C52">
      <w:pPr>
        <w:spacing w:after="0"/>
        <w:rPr>
          <w:rFonts w:cstheme="minorHAnsi"/>
          <w:b/>
          <w:sz w:val="14"/>
        </w:rPr>
      </w:pPr>
    </w:p>
    <w:p w14:paraId="26596FBF" w14:textId="77777777" w:rsidR="00B62803" w:rsidRDefault="00B62803">
      <w:pPr>
        <w:rPr>
          <w:rFonts w:cstheme="minorHAnsi"/>
          <w:b/>
          <w:sz w:val="14"/>
        </w:rPr>
      </w:pPr>
      <w:r>
        <w:rPr>
          <w:rFonts w:cstheme="minorHAnsi"/>
          <w:b/>
          <w:sz w:val="14"/>
        </w:rPr>
        <w:br w:type="page"/>
      </w:r>
    </w:p>
    <w:p w14:paraId="4737E62D" w14:textId="77777777" w:rsidR="00C650BC" w:rsidRPr="00A9608A" w:rsidRDefault="00C650BC" w:rsidP="002E3C52">
      <w:pPr>
        <w:spacing w:after="0"/>
        <w:rPr>
          <w:rFonts w:cstheme="minorHAnsi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985"/>
      </w:tblGrid>
      <w:tr w:rsidR="00A9608A" w:rsidRPr="00A9608A" w14:paraId="238FB3FB" w14:textId="77777777" w:rsidTr="00270374">
        <w:tc>
          <w:tcPr>
            <w:tcW w:w="9715" w:type="dxa"/>
            <w:shd w:val="clear" w:color="auto" w:fill="F4B083" w:themeFill="accent2" w:themeFillTint="99"/>
          </w:tcPr>
          <w:p w14:paraId="3407E82E" w14:textId="77777777" w:rsidR="00A9608A" w:rsidRPr="00A9608A" w:rsidRDefault="00A9608A" w:rsidP="00EA2EA9">
            <w:pPr>
              <w:rPr>
                <w:rFonts w:cstheme="minorHAnsi"/>
              </w:rPr>
            </w:pPr>
            <w:r w:rsidRPr="00A9608A">
              <w:rPr>
                <w:rFonts w:cstheme="minorHAnsi"/>
                <w:b/>
              </w:rPr>
              <w:t xml:space="preserve">Funding </w:t>
            </w:r>
            <w:r>
              <w:rPr>
                <w:rFonts w:cstheme="minorHAnsi"/>
                <w:b/>
              </w:rPr>
              <w:t xml:space="preserve">Application </w:t>
            </w:r>
            <w:r w:rsidRPr="00A9608A">
              <w:rPr>
                <w:rFonts w:cstheme="minorHAnsi"/>
                <w:b/>
              </w:rPr>
              <w:t xml:space="preserve">Checklist: </w:t>
            </w:r>
            <w:r w:rsidRPr="007A771C">
              <w:rPr>
                <w:rFonts w:cstheme="minorHAnsi"/>
                <w:b/>
                <w:i/>
              </w:rPr>
              <w:t>Please check all that apply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14:paraId="2E62E8F4" w14:textId="77777777" w:rsidR="00A9608A" w:rsidRPr="00A9608A" w:rsidRDefault="00A9608A" w:rsidP="00A960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9608A" w:rsidRPr="00A9608A" w14:paraId="6CC3140E" w14:textId="77777777" w:rsidTr="00270374">
        <w:tc>
          <w:tcPr>
            <w:tcW w:w="9715" w:type="dxa"/>
            <w:shd w:val="clear" w:color="auto" w:fill="D0CECE" w:themeFill="background2" w:themeFillShade="E6"/>
          </w:tcPr>
          <w:p w14:paraId="5AF867C5" w14:textId="77777777" w:rsidR="00A9608A" w:rsidRDefault="00A9608A" w:rsidP="00A9608A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 Applied Practice Experience is </w:t>
            </w:r>
            <w:r w:rsidRPr="00846383">
              <w:rPr>
                <w:rFonts w:asciiTheme="minorHAnsi" w:hAnsiTheme="minorHAnsi" w:cstheme="minorHAnsi"/>
                <w:b/>
                <w:bCs/>
                <w:i/>
                <w:iCs/>
              </w:rPr>
              <w:t>unpaid</w:t>
            </w:r>
            <w:r>
              <w:rPr>
                <w:rFonts w:asciiTheme="minorHAnsi" w:hAnsiTheme="minorHAnsi" w:cstheme="minorHAnsi"/>
              </w:rPr>
              <w:t xml:space="preserve"> by the host organization [required]</w:t>
            </w:r>
          </w:p>
        </w:tc>
        <w:tc>
          <w:tcPr>
            <w:tcW w:w="985" w:type="dxa"/>
            <w:shd w:val="clear" w:color="auto" w:fill="D0CECE" w:themeFill="background2" w:themeFillShade="E6"/>
          </w:tcPr>
          <w:p w14:paraId="06B1C444" w14:textId="77777777" w:rsidR="00A9608A" w:rsidRPr="00A9608A" w:rsidRDefault="00A9608A" w:rsidP="00EA2EA9">
            <w:pPr>
              <w:rPr>
                <w:rFonts w:cstheme="minorHAnsi"/>
              </w:rPr>
            </w:pPr>
          </w:p>
        </w:tc>
      </w:tr>
      <w:tr w:rsidR="00A9608A" w:rsidRPr="00A9608A" w14:paraId="41684938" w14:textId="77777777" w:rsidTr="00270374">
        <w:tc>
          <w:tcPr>
            <w:tcW w:w="9715" w:type="dxa"/>
            <w:shd w:val="clear" w:color="auto" w:fill="D0CECE" w:themeFill="background2" w:themeFillShade="E6"/>
          </w:tcPr>
          <w:p w14:paraId="12E55580" w14:textId="51709AC4" w:rsidR="00A9608A" w:rsidRPr="00A9608A" w:rsidRDefault="00A9608A" w:rsidP="00A9608A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met with </w:t>
            </w:r>
            <w:r w:rsidR="00846383">
              <w:rPr>
                <w:rFonts w:asciiTheme="minorHAnsi" w:hAnsiTheme="minorHAnsi" w:cstheme="minorHAnsi"/>
              </w:rPr>
              <w:t>an</w:t>
            </w:r>
            <w:r>
              <w:rPr>
                <w:rFonts w:asciiTheme="minorHAnsi" w:hAnsiTheme="minorHAnsi" w:cstheme="minorHAnsi"/>
              </w:rPr>
              <w:t xml:space="preserve"> APE Site Supervisor to discuss a Work Plan [required]</w:t>
            </w:r>
          </w:p>
        </w:tc>
        <w:tc>
          <w:tcPr>
            <w:tcW w:w="985" w:type="dxa"/>
            <w:shd w:val="clear" w:color="auto" w:fill="D0CECE" w:themeFill="background2" w:themeFillShade="E6"/>
          </w:tcPr>
          <w:p w14:paraId="030DBF15" w14:textId="77777777" w:rsidR="00A9608A" w:rsidRPr="00A9608A" w:rsidRDefault="00A9608A" w:rsidP="00EA2EA9">
            <w:pPr>
              <w:rPr>
                <w:rFonts w:cstheme="minorHAnsi"/>
              </w:rPr>
            </w:pPr>
          </w:p>
        </w:tc>
      </w:tr>
      <w:tr w:rsidR="00A9608A" w:rsidRPr="00A9608A" w14:paraId="1F09CBE9" w14:textId="77777777" w:rsidTr="00270374">
        <w:tc>
          <w:tcPr>
            <w:tcW w:w="9715" w:type="dxa"/>
            <w:shd w:val="clear" w:color="auto" w:fill="D0CECE" w:themeFill="background2" w:themeFillShade="E6"/>
          </w:tcPr>
          <w:p w14:paraId="58CDB2D9" w14:textId="77777777" w:rsidR="00A9608A" w:rsidRDefault="00A9608A" w:rsidP="00A9608A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have submitted an APE Work Plan to the MPH office [expected]</w:t>
            </w:r>
          </w:p>
        </w:tc>
        <w:tc>
          <w:tcPr>
            <w:tcW w:w="985" w:type="dxa"/>
            <w:shd w:val="clear" w:color="auto" w:fill="D0CECE" w:themeFill="background2" w:themeFillShade="E6"/>
          </w:tcPr>
          <w:p w14:paraId="665326F1" w14:textId="77777777" w:rsidR="00A9608A" w:rsidRPr="00A9608A" w:rsidRDefault="00A9608A" w:rsidP="00EA2EA9">
            <w:pPr>
              <w:rPr>
                <w:rFonts w:cstheme="minorHAnsi"/>
              </w:rPr>
            </w:pPr>
          </w:p>
        </w:tc>
      </w:tr>
      <w:tr w:rsidR="00A9608A" w:rsidRPr="00A9608A" w14:paraId="13EF7832" w14:textId="77777777" w:rsidTr="00270374">
        <w:tc>
          <w:tcPr>
            <w:tcW w:w="9715" w:type="dxa"/>
            <w:shd w:val="clear" w:color="auto" w:fill="D0CECE" w:themeFill="background2" w:themeFillShade="E6"/>
          </w:tcPr>
          <w:p w14:paraId="55E073BF" w14:textId="77777777" w:rsidR="00A9608A" w:rsidRPr="00A9608A" w:rsidRDefault="00A9608A" w:rsidP="00EA2EA9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 w:rsidRPr="00A9608A">
              <w:rPr>
                <w:rFonts w:asciiTheme="minorHAnsi" w:hAnsiTheme="minorHAnsi" w:cstheme="minorHAnsi"/>
              </w:rPr>
              <w:t xml:space="preserve">I have applied for the Office of Engaged Initiatives </w:t>
            </w:r>
            <w:hyperlink r:id="rId9" w:history="1">
              <w:r w:rsidRPr="00A9608A">
                <w:rPr>
                  <w:rStyle w:val="Hyperlink"/>
                  <w:rFonts w:asciiTheme="minorHAnsi" w:hAnsiTheme="minorHAnsi" w:cstheme="minorHAnsi"/>
                </w:rPr>
                <w:t>Serve in Place Fund</w:t>
              </w:r>
            </w:hyperlink>
            <w:r>
              <w:rPr>
                <w:rFonts w:asciiTheme="minorHAnsi" w:hAnsiTheme="minorHAnsi" w:cstheme="minorHAnsi"/>
              </w:rPr>
              <w:t xml:space="preserve"> [expected]</w:t>
            </w:r>
          </w:p>
        </w:tc>
        <w:tc>
          <w:tcPr>
            <w:tcW w:w="985" w:type="dxa"/>
            <w:shd w:val="clear" w:color="auto" w:fill="D0CECE" w:themeFill="background2" w:themeFillShade="E6"/>
          </w:tcPr>
          <w:p w14:paraId="1EC558E1" w14:textId="77777777" w:rsidR="00A9608A" w:rsidRPr="00A9608A" w:rsidRDefault="00A9608A" w:rsidP="00EA2EA9">
            <w:pPr>
              <w:rPr>
                <w:rFonts w:cstheme="minorHAnsi"/>
              </w:rPr>
            </w:pPr>
          </w:p>
        </w:tc>
      </w:tr>
      <w:tr w:rsidR="00A9608A" w:rsidRPr="00A9608A" w14:paraId="3529DC73" w14:textId="77777777" w:rsidTr="00270374">
        <w:tc>
          <w:tcPr>
            <w:tcW w:w="9715" w:type="dxa"/>
          </w:tcPr>
          <w:p w14:paraId="64E2E270" w14:textId="6B33D669" w:rsidR="00A9608A" w:rsidRPr="00A9608A" w:rsidRDefault="00A9608A" w:rsidP="00FA6507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applying for Winter APE </w:t>
            </w:r>
            <w:r w:rsidR="00270374">
              <w:rPr>
                <w:rFonts w:asciiTheme="minorHAnsi" w:hAnsiTheme="minorHAnsi" w:cstheme="minorHAnsi"/>
              </w:rPr>
              <w:t>Base Funding</w:t>
            </w:r>
            <w:r w:rsidR="00FA650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(up to $</w:t>
            </w:r>
            <w:r w:rsidR="00270374">
              <w:rPr>
                <w:rFonts w:asciiTheme="minorHAnsi" w:hAnsiTheme="minorHAnsi" w:cstheme="minorHAnsi"/>
              </w:rPr>
              <w:t>250</w:t>
            </w:r>
            <w:r>
              <w:rPr>
                <w:rFonts w:asciiTheme="minorHAnsi" w:hAnsiTheme="minorHAnsi" w:cstheme="minorHAnsi"/>
              </w:rPr>
              <w:t>)*</w:t>
            </w:r>
          </w:p>
        </w:tc>
        <w:tc>
          <w:tcPr>
            <w:tcW w:w="985" w:type="dxa"/>
          </w:tcPr>
          <w:p w14:paraId="6F15DF71" w14:textId="77777777" w:rsidR="00A9608A" w:rsidRPr="00A9608A" w:rsidRDefault="00A9608A" w:rsidP="00EA2EA9">
            <w:pPr>
              <w:rPr>
                <w:rFonts w:cstheme="minorHAnsi"/>
              </w:rPr>
            </w:pPr>
          </w:p>
        </w:tc>
      </w:tr>
      <w:tr w:rsidR="00A9608A" w:rsidRPr="00A9608A" w14:paraId="1D1593DE" w14:textId="77777777" w:rsidTr="00270374">
        <w:tc>
          <w:tcPr>
            <w:tcW w:w="9715" w:type="dxa"/>
          </w:tcPr>
          <w:p w14:paraId="21FAFEEC" w14:textId="466EB199" w:rsidR="00A9608A" w:rsidRPr="00A9608A" w:rsidRDefault="00A9608A" w:rsidP="00FA6507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applying for Summer APE </w:t>
            </w:r>
            <w:r w:rsidR="00270374">
              <w:rPr>
                <w:rFonts w:asciiTheme="minorHAnsi" w:hAnsiTheme="minorHAnsi" w:cstheme="minorHAnsi"/>
              </w:rPr>
              <w:t xml:space="preserve">Base </w:t>
            </w:r>
            <w:r w:rsidR="00FA6507">
              <w:rPr>
                <w:rFonts w:asciiTheme="minorHAnsi" w:hAnsiTheme="minorHAnsi" w:cstheme="minorHAnsi"/>
              </w:rPr>
              <w:t xml:space="preserve">Funding </w:t>
            </w:r>
            <w:r>
              <w:rPr>
                <w:rFonts w:asciiTheme="minorHAnsi" w:hAnsiTheme="minorHAnsi" w:cstheme="minorHAnsi"/>
              </w:rPr>
              <w:t>(up to $</w:t>
            </w:r>
            <w:r w:rsidR="00270374">
              <w:rPr>
                <w:rFonts w:asciiTheme="minorHAnsi" w:hAnsiTheme="minorHAnsi" w:cstheme="minorHAnsi"/>
              </w:rPr>
              <w:t>750</w:t>
            </w:r>
            <w:r>
              <w:rPr>
                <w:rFonts w:asciiTheme="minorHAnsi" w:hAnsiTheme="minorHAnsi" w:cstheme="minorHAnsi"/>
              </w:rPr>
              <w:t>)*</w:t>
            </w:r>
          </w:p>
        </w:tc>
        <w:tc>
          <w:tcPr>
            <w:tcW w:w="985" w:type="dxa"/>
          </w:tcPr>
          <w:p w14:paraId="351260BA" w14:textId="77777777" w:rsidR="00A9608A" w:rsidRPr="00A9608A" w:rsidRDefault="00A9608A" w:rsidP="00EA2EA9">
            <w:pPr>
              <w:rPr>
                <w:rFonts w:cstheme="minorHAnsi"/>
              </w:rPr>
            </w:pPr>
          </w:p>
        </w:tc>
      </w:tr>
      <w:tr w:rsidR="00846383" w:rsidRPr="00A9608A" w14:paraId="3FCC72DD" w14:textId="77777777" w:rsidTr="00846383">
        <w:tc>
          <w:tcPr>
            <w:tcW w:w="10700" w:type="dxa"/>
            <w:gridSpan w:val="2"/>
            <w:shd w:val="clear" w:color="auto" w:fill="C5E0B3" w:themeFill="accent6" w:themeFillTint="66"/>
          </w:tcPr>
          <w:p w14:paraId="2A9C0DDC" w14:textId="3C97DD2D" w:rsidR="00846383" w:rsidRPr="00846383" w:rsidRDefault="00846383" w:rsidP="00846383">
            <w:pPr>
              <w:rPr>
                <w:rFonts w:cstheme="minorHAnsi"/>
                <w:b/>
                <w:color w:val="A6A6A6" w:themeColor="background1" w:themeShade="A6"/>
              </w:rPr>
            </w:pPr>
            <w:r>
              <w:rPr>
                <w:bCs/>
              </w:rPr>
              <w:t xml:space="preserve">  </w:t>
            </w:r>
            <w:r w:rsidRPr="00846383">
              <w:rPr>
                <w:b/>
              </w:rPr>
              <w:t xml:space="preserve">In addition to base funds, select up to </w:t>
            </w:r>
            <w:r w:rsidRPr="00846383">
              <w:rPr>
                <w:b/>
                <w:u w:val="single"/>
              </w:rPr>
              <w:t>one</w:t>
            </w:r>
            <w:r w:rsidRPr="00846383">
              <w:rPr>
                <w:b/>
              </w:rPr>
              <w:t xml:space="preserve"> [winter] or </w:t>
            </w:r>
            <w:r w:rsidRPr="00846383">
              <w:rPr>
                <w:b/>
                <w:u w:val="single"/>
              </w:rPr>
              <w:t>two</w:t>
            </w:r>
            <w:r w:rsidRPr="00846383">
              <w:rPr>
                <w:b/>
              </w:rPr>
              <w:t xml:space="preserve"> [summer] of the following relevant categories:</w:t>
            </w:r>
          </w:p>
        </w:tc>
      </w:tr>
      <w:tr w:rsidR="00A9608A" w:rsidRPr="00A9608A" w14:paraId="30EF13A6" w14:textId="77777777" w:rsidTr="00270374">
        <w:tc>
          <w:tcPr>
            <w:tcW w:w="9715" w:type="dxa"/>
          </w:tcPr>
          <w:p w14:paraId="5FD66C63" w14:textId="77777777" w:rsidR="00A9608A" w:rsidRPr="00A9608A" w:rsidRDefault="00A9608A" w:rsidP="00D7731E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applying for the Public Health Workforce Capacity Fund w. CCE or DoH (up to $</w:t>
            </w:r>
            <w:r w:rsidR="00D7731E">
              <w:rPr>
                <w:rFonts w:asciiTheme="minorHAnsi" w:hAnsiTheme="minorHAnsi" w:cstheme="minorHAnsi"/>
              </w:rPr>
              <w:t>250</w:t>
            </w:r>
            <w:r>
              <w:rPr>
                <w:rFonts w:asciiTheme="minorHAnsi" w:hAnsiTheme="minorHAnsi" w:cstheme="minorHAnsi"/>
              </w:rPr>
              <w:t xml:space="preserve"> additional)</w:t>
            </w:r>
          </w:p>
        </w:tc>
        <w:tc>
          <w:tcPr>
            <w:tcW w:w="985" w:type="dxa"/>
          </w:tcPr>
          <w:p w14:paraId="4008E968" w14:textId="77777777" w:rsidR="00A9608A" w:rsidRPr="00A9608A" w:rsidRDefault="00A9608A" w:rsidP="00A9608A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D7731E" w:rsidRPr="00A9608A" w14:paraId="5B21C811" w14:textId="77777777" w:rsidTr="00270374">
        <w:tc>
          <w:tcPr>
            <w:tcW w:w="9715" w:type="dxa"/>
          </w:tcPr>
          <w:p w14:paraId="5ED18B1D" w14:textId="77777777" w:rsidR="00D7731E" w:rsidRPr="00A9608A" w:rsidRDefault="00D7731E" w:rsidP="00D7731E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applying for the NYS Capacity Fund (up to $250 additional)</w:t>
            </w:r>
          </w:p>
        </w:tc>
        <w:tc>
          <w:tcPr>
            <w:tcW w:w="985" w:type="dxa"/>
          </w:tcPr>
          <w:p w14:paraId="27D2C023" w14:textId="77777777" w:rsidR="00D7731E" w:rsidRPr="00A9608A" w:rsidRDefault="00D7731E" w:rsidP="00D7731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D7731E" w:rsidRPr="00A9608A" w14:paraId="5E7A79C3" w14:textId="77777777" w:rsidTr="00270374">
        <w:tc>
          <w:tcPr>
            <w:tcW w:w="9715" w:type="dxa"/>
          </w:tcPr>
          <w:p w14:paraId="3A052DB6" w14:textId="77777777" w:rsidR="00D7731E" w:rsidRPr="00D7731E" w:rsidRDefault="00D7731E" w:rsidP="00D7731E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I am applying for the Rural Community Fund (up to $250 additional)—</w:t>
            </w:r>
            <w:r>
              <w:rPr>
                <w:rFonts w:asciiTheme="minorHAnsi" w:hAnsiTheme="minorHAnsi" w:cstheme="minorHAnsi"/>
                <w:i/>
              </w:rPr>
              <w:t>Justify Below</w:t>
            </w:r>
          </w:p>
        </w:tc>
        <w:tc>
          <w:tcPr>
            <w:tcW w:w="985" w:type="dxa"/>
          </w:tcPr>
          <w:p w14:paraId="73B76A6B" w14:textId="77777777" w:rsidR="00D7731E" w:rsidRPr="00A9608A" w:rsidRDefault="00D7731E" w:rsidP="00D7731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D7731E" w:rsidRPr="00A9608A" w14:paraId="76056C21" w14:textId="77777777" w:rsidTr="00270374">
        <w:tc>
          <w:tcPr>
            <w:tcW w:w="9715" w:type="dxa"/>
          </w:tcPr>
          <w:p w14:paraId="1B9E2773" w14:textId="77777777" w:rsidR="00D7731E" w:rsidRPr="00D7731E" w:rsidRDefault="00D7731E" w:rsidP="00D7731E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I am applying for the Equity Impact Fund (up to $250 additional)—</w:t>
            </w:r>
            <w:r>
              <w:rPr>
                <w:rFonts w:asciiTheme="minorHAnsi" w:hAnsiTheme="minorHAnsi" w:cstheme="minorHAnsi"/>
                <w:i/>
              </w:rPr>
              <w:t>Justify Below</w:t>
            </w:r>
          </w:p>
        </w:tc>
        <w:tc>
          <w:tcPr>
            <w:tcW w:w="985" w:type="dxa"/>
          </w:tcPr>
          <w:p w14:paraId="1D5C390D" w14:textId="77777777" w:rsidR="00D7731E" w:rsidRPr="00A9608A" w:rsidRDefault="00D7731E" w:rsidP="00D7731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D7731E" w:rsidRPr="00A9608A" w14:paraId="4BEFA96C" w14:textId="77777777" w:rsidTr="00270374">
        <w:tc>
          <w:tcPr>
            <w:tcW w:w="9715" w:type="dxa"/>
          </w:tcPr>
          <w:p w14:paraId="491227F9" w14:textId="77777777" w:rsidR="00D7731E" w:rsidRPr="00D7731E" w:rsidRDefault="00D7731E" w:rsidP="00D7731E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I am applying for the Sustainability Impact Fund (up to $250 additional)—</w:t>
            </w:r>
            <w:r>
              <w:rPr>
                <w:rFonts w:asciiTheme="minorHAnsi" w:hAnsiTheme="minorHAnsi" w:cstheme="minorHAnsi"/>
                <w:i/>
              </w:rPr>
              <w:t>Justify Below</w:t>
            </w:r>
          </w:p>
        </w:tc>
        <w:tc>
          <w:tcPr>
            <w:tcW w:w="985" w:type="dxa"/>
          </w:tcPr>
          <w:p w14:paraId="58944A35" w14:textId="77777777" w:rsidR="00D7731E" w:rsidRPr="00A9608A" w:rsidRDefault="00D7731E" w:rsidP="00D7731E">
            <w:pPr>
              <w:rPr>
                <w:rFonts w:cstheme="minorHAnsi"/>
                <w:color w:val="A6A6A6" w:themeColor="background1" w:themeShade="A6"/>
              </w:rPr>
            </w:pPr>
          </w:p>
        </w:tc>
      </w:tr>
    </w:tbl>
    <w:p w14:paraId="444369BA" w14:textId="58BB51EF" w:rsidR="00A9608A" w:rsidRPr="00D7731E" w:rsidRDefault="00A9608A">
      <w:pPr>
        <w:rPr>
          <w:rFonts w:cstheme="minorHAnsi"/>
          <w:b/>
          <w:i/>
          <w:sz w:val="18"/>
        </w:rPr>
      </w:pPr>
      <w:r>
        <w:rPr>
          <w:rFonts w:cstheme="minorHAnsi"/>
          <w:b/>
          <w:i/>
        </w:rPr>
        <w:br/>
      </w:r>
      <w:r w:rsidRPr="00D7731E">
        <w:rPr>
          <w:rFonts w:cstheme="minorHAnsi"/>
          <w:b/>
          <w:i/>
          <w:sz w:val="20"/>
        </w:rPr>
        <w:t xml:space="preserve">* </w:t>
      </w:r>
      <w:r w:rsidRPr="00D7731E">
        <w:rPr>
          <w:rFonts w:cstheme="minorHAnsi"/>
          <w:i/>
          <w:sz w:val="20"/>
        </w:rPr>
        <w:t xml:space="preserve">Students may only apply for either Winter </w:t>
      </w:r>
      <w:r w:rsidRPr="00D7731E">
        <w:rPr>
          <w:rFonts w:cstheme="minorHAnsi"/>
          <w:i/>
          <w:sz w:val="20"/>
          <w:u w:val="single"/>
        </w:rPr>
        <w:t>or</w:t>
      </w:r>
      <w:r w:rsidRPr="00D7731E">
        <w:rPr>
          <w:rFonts w:cstheme="minorHAnsi"/>
          <w:i/>
          <w:sz w:val="20"/>
        </w:rPr>
        <w:t xml:space="preserve"> Summer APE </w:t>
      </w:r>
      <w:r w:rsidR="00FA6507" w:rsidRPr="00D7731E">
        <w:rPr>
          <w:rFonts w:cstheme="minorHAnsi"/>
          <w:i/>
          <w:sz w:val="20"/>
        </w:rPr>
        <w:t>Funding</w:t>
      </w:r>
      <w:r w:rsidR="00846383">
        <w:rPr>
          <w:rFonts w:cstheme="minorHAnsi"/>
          <w:i/>
          <w:sz w:val="20"/>
        </w:rPr>
        <w:t xml:space="preserve">. </w:t>
      </w:r>
      <w:r w:rsidR="00846383">
        <w:rPr>
          <w:rFonts w:cstheme="minorHAnsi"/>
          <w:i/>
          <w:sz w:val="20"/>
        </w:rPr>
        <w:br/>
      </w:r>
      <w:r w:rsidRPr="00D7731E">
        <w:rPr>
          <w:rFonts w:cstheme="minorHAnsi"/>
          <w:i/>
          <w:sz w:val="20"/>
        </w:rPr>
        <w:t xml:space="preserve">Employee degree program (EDP) student are not eligible for Winter or Summer APE </w:t>
      </w:r>
      <w:r w:rsidR="00FA6507" w:rsidRPr="00D7731E">
        <w:rPr>
          <w:rFonts w:cstheme="minorHAnsi"/>
          <w:i/>
          <w:sz w:val="20"/>
        </w:rPr>
        <w:t>Funding</w:t>
      </w:r>
      <w:r w:rsidRPr="00D7731E">
        <w:rPr>
          <w:rFonts w:cstheme="minorHAnsi"/>
          <w:i/>
          <w:sz w:val="20"/>
        </w:rPr>
        <w:t>.</w:t>
      </w:r>
      <w:r w:rsidR="00846383">
        <w:rPr>
          <w:rFonts w:cstheme="minorHAnsi"/>
          <w:i/>
          <w:sz w:val="20"/>
        </w:rPr>
        <w:t xml:space="preserve"> </w:t>
      </w:r>
    </w:p>
    <w:p w14:paraId="693BE813" w14:textId="77777777" w:rsidR="00C650BC" w:rsidRPr="00A9608A" w:rsidRDefault="00C650BC" w:rsidP="002E3C52">
      <w:pPr>
        <w:spacing w:after="0"/>
        <w:rPr>
          <w:rFonts w:cstheme="minorHAnsi"/>
          <w:b/>
        </w:rPr>
      </w:pPr>
      <w:r w:rsidRPr="00A9608A">
        <w:rPr>
          <w:rFonts w:cstheme="minorHAnsi"/>
          <w:b/>
        </w:rPr>
        <w:t>Budget Estimate</w:t>
      </w:r>
      <w:r w:rsidR="00B45419" w:rsidRPr="00A9608A">
        <w:rPr>
          <w:rFonts w:cstheme="minorHAnsi"/>
          <w:b/>
        </w:rPr>
        <w:t xml:space="preserve"> – </w:t>
      </w:r>
      <w:r w:rsidR="00A41BDB" w:rsidRPr="00A9608A">
        <w:rPr>
          <w:rFonts w:cstheme="minorHAnsi"/>
          <w:b/>
        </w:rPr>
        <w:br/>
        <w:t xml:space="preserve">NOTE: All funds granted must be </w:t>
      </w:r>
      <w:r w:rsidR="00A41BDB" w:rsidRPr="00A9608A">
        <w:rPr>
          <w:rFonts w:cstheme="minorHAnsi"/>
          <w:b/>
          <w:highlight w:val="yellow"/>
        </w:rPr>
        <w:t>REIMBURSED VIA RECEIPT SUBMISSION</w:t>
      </w:r>
      <w:r w:rsidR="00A41BDB" w:rsidRPr="00A9608A">
        <w:rPr>
          <w:rFonts w:cstheme="minorHAnsi"/>
          <w:b/>
        </w:rPr>
        <w:t xml:space="preserve"> (ie. housing/rent, travel costs)</w:t>
      </w:r>
      <w:r w:rsidR="00A9608A">
        <w:rPr>
          <w:rFonts w:cstheme="minorHAnsi"/>
          <w:b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582"/>
        <w:gridCol w:w="1891"/>
        <w:gridCol w:w="2146"/>
        <w:gridCol w:w="4086"/>
      </w:tblGrid>
      <w:tr w:rsidR="004C2AFC" w:rsidRPr="00A9608A" w14:paraId="1103AF25" w14:textId="77777777" w:rsidTr="00411B17">
        <w:tc>
          <w:tcPr>
            <w:tcW w:w="2582" w:type="dxa"/>
            <w:shd w:val="clear" w:color="auto" w:fill="5B9BD5" w:themeFill="accent1"/>
          </w:tcPr>
          <w:p w14:paraId="3A430322" w14:textId="77777777" w:rsidR="004C2AFC" w:rsidRPr="00A9608A" w:rsidRDefault="00A9608A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Reimbursable </w:t>
            </w:r>
            <w:r w:rsidR="004C2AFC" w:rsidRPr="00A9608A">
              <w:rPr>
                <w:rFonts w:asciiTheme="minorHAnsi" w:hAnsiTheme="minorHAnsi" w:cstheme="minorHAnsi"/>
                <w:b/>
              </w:rPr>
              <w:t>Expenses</w:t>
            </w:r>
          </w:p>
        </w:tc>
        <w:tc>
          <w:tcPr>
            <w:tcW w:w="1891" w:type="dxa"/>
            <w:shd w:val="clear" w:color="auto" w:fill="5B9BD5" w:themeFill="accent1"/>
          </w:tcPr>
          <w:p w14:paraId="37DC0E36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 w:rsidRPr="00A9608A">
              <w:rPr>
                <w:rFonts w:asciiTheme="minorHAnsi" w:hAnsiTheme="minorHAnsi" w:cstheme="minorHAnsi"/>
                <w:b/>
              </w:rPr>
              <w:t>Total Cost</w:t>
            </w:r>
          </w:p>
        </w:tc>
        <w:tc>
          <w:tcPr>
            <w:tcW w:w="2146" w:type="dxa"/>
            <w:shd w:val="clear" w:color="auto" w:fill="5B9BD5" w:themeFill="accent1"/>
          </w:tcPr>
          <w:p w14:paraId="101A05D0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 w:rsidRPr="00A9608A"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086" w:type="dxa"/>
            <w:shd w:val="clear" w:color="auto" w:fill="5B9BD5" w:themeFill="accent1"/>
          </w:tcPr>
          <w:p w14:paraId="515DA805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 w:rsidRPr="00A9608A">
              <w:rPr>
                <w:rFonts w:asciiTheme="minorHAnsi" w:hAnsiTheme="minorHAnsi" w:cstheme="minorHAnsi"/>
                <w:b/>
              </w:rPr>
              <w:t>Notes (if relevant)</w:t>
            </w:r>
          </w:p>
        </w:tc>
      </w:tr>
      <w:tr w:rsidR="004C2AFC" w:rsidRPr="00A9608A" w14:paraId="388708C5" w14:textId="77777777" w:rsidTr="00411B17">
        <w:tc>
          <w:tcPr>
            <w:tcW w:w="2582" w:type="dxa"/>
          </w:tcPr>
          <w:p w14:paraId="5562E46C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 w:rsidRPr="00A9608A">
              <w:rPr>
                <w:rFonts w:asciiTheme="minorHAnsi" w:hAnsiTheme="minorHAnsi" w:cstheme="minorHAnsi"/>
              </w:rPr>
              <w:t xml:space="preserve">Accommodation/Housing </w:t>
            </w:r>
          </w:p>
        </w:tc>
        <w:tc>
          <w:tcPr>
            <w:tcW w:w="1891" w:type="dxa"/>
          </w:tcPr>
          <w:p w14:paraId="4DE1F619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</w:tcPr>
          <w:p w14:paraId="70AB0860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6C6D4F45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</w:tr>
      <w:tr w:rsidR="004C2AFC" w:rsidRPr="00A9608A" w14:paraId="3C74C020" w14:textId="77777777" w:rsidTr="00411B17">
        <w:tc>
          <w:tcPr>
            <w:tcW w:w="2582" w:type="dxa"/>
          </w:tcPr>
          <w:p w14:paraId="2F684D67" w14:textId="77777777" w:rsidR="004C2AFC" w:rsidRPr="00A9608A" w:rsidRDefault="004C2AFC" w:rsidP="00241675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A9608A">
              <w:rPr>
                <w:rFonts w:asciiTheme="minorHAnsi" w:hAnsiTheme="minorHAnsi" w:cstheme="minorHAnsi"/>
              </w:rPr>
              <w:t xml:space="preserve">Commuting or Travel </w:t>
            </w:r>
          </w:p>
        </w:tc>
        <w:tc>
          <w:tcPr>
            <w:tcW w:w="1891" w:type="dxa"/>
          </w:tcPr>
          <w:p w14:paraId="4F6E281B" w14:textId="77777777" w:rsidR="004C2AFC" w:rsidRPr="00A9608A" w:rsidRDefault="004C2AFC" w:rsidP="002E3C52">
            <w:pPr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146" w:type="dxa"/>
          </w:tcPr>
          <w:p w14:paraId="50057CC8" w14:textId="77777777" w:rsidR="004C2AFC" w:rsidRPr="00A9608A" w:rsidRDefault="004C2AFC" w:rsidP="002E3C52">
            <w:pPr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4086" w:type="dxa"/>
          </w:tcPr>
          <w:p w14:paraId="7D90F0D9" w14:textId="77777777" w:rsidR="004C2AFC" w:rsidRPr="00A9608A" w:rsidRDefault="004C2AFC" w:rsidP="002E3C52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4C2AFC" w:rsidRPr="00A9608A" w14:paraId="413A8FBB" w14:textId="77777777" w:rsidTr="00411B17">
        <w:tc>
          <w:tcPr>
            <w:tcW w:w="2582" w:type="dxa"/>
          </w:tcPr>
          <w:p w14:paraId="65FB58E0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A9608A">
              <w:rPr>
                <w:rFonts w:asciiTheme="minorHAnsi" w:hAnsiTheme="minorHAnsi" w:cstheme="minorHAnsi"/>
                <w:color w:val="A6A6A6" w:themeColor="background1" w:themeShade="A6"/>
              </w:rPr>
              <w:t xml:space="preserve">Visa fees </w:t>
            </w:r>
          </w:p>
        </w:tc>
        <w:tc>
          <w:tcPr>
            <w:tcW w:w="1891" w:type="dxa"/>
          </w:tcPr>
          <w:p w14:paraId="768D6DA0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</w:tcPr>
          <w:p w14:paraId="2AB394AD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465B8CEF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</w:tr>
      <w:tr w:rsidR="004C2AFC" w:rsidRPr="00A9608A" w14:paraId="01DDEBDA" w14:textId="77777777" w:rsidTr="00411B17">
        <w:tc>
          <w:tcPr>
            <w:tcW w:w="2582" w:type="dxa"/>
          </w:tcPr>
          <w:p w14:paraId="7EA8C9C7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A9608A">
              <w:rPr>
                <w:rFonts w:asciiTheme="minorHAnsi" w:hAnsiTheme="minorHAnsi" w:cstheme="minorHAnsi"/>
                <w:color w:val="A6A6A6" w:themeColor="background1" w:themeShade="A6"/>
              </w:rPr>
              <w:t>Immunization costs</w:t>
            </w:r>
          </w:p>
        </w:tc>
        <w:tc>
          <w:tcPr>
            <w:tcW w:w="1891" w:type="dxa"/>
          </w:tcPr>
          <w:p w14:paraId="2C51D71F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</w:tcPr>
          <w:p w14:paraId="5AB6959B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299630E1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</w:tr>
      <w:tr w:rsidR="004C2AFC" w:rsidRPr="00A9608A" w14:paraId="023D4C97" w14:textId="77777777" w:rsidTr="00411B17">
        <w:tc>
          <w:tcPr>
            <w:tcW w:w="2582" w:type="dxa"/>
          </w:tcPr>
          <w:p w14:paraId="39ADC1F1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 w:rsidRPr="00A9608A">
              <w:rPr>
                <w:rFonts w:asciiTheme="minorHAnsi" w:hAnsiTheme="minorHAnsi" w:cstheme="minorHAnsi"/>
              </w:rPr>
              <w:t>Other</w:t>
            </w:r>
            <w:r w:rsidR="00A41BDB" w:rsidRPr="00A9608A">
              <w:rPr>
                <w:rFonts w:asciiTheme="minorHAnsi" w:hAnsiTheme="minorHAnsi" w:cstheme="minorHAnsi"/>
              </w:rPr>
              <w:t xml:space="preserve"> (reimbursable)</w:t>
            </w:r>
          </w:p>
        </w:tc>
        <w:tc>
          <w:tcPr>
            <w:tcW w:w="1891" w:type="dxa"/>
          </w:tcPr>
          <w:p w14:paraId="59F619C9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</w:tcPr>
          <w:p w14:paraId="51481FB1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56F4A3D0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</w:tr>
      <w:tr w:rsidR="004C2AFC" w:rsidRPr="00A9608A" w14:paraId="645CF344" w14:textId="77777777" w:rsidTr="00411B17">
        <w:trPr>
          <w:trHeight w:val="170"/>
        </w:trPr>
        <w:tc>
          <w:tcPr>
            <w:tcW w:w="2582" w:type="dxa"/>
            <w:shd w:val="clear" w:color="auto" w:fill="DEEAF6" w:themeFill="accent1" w:themeFillTint="33"/>
          </w:tcPr>
          <w:p w14:paraId="04AFF129" w14:textId="77777777" w:rsidR="004C2AFC" w:rsidRPr="00A9608A" w:rsidRDefault="004C2AFC" w:rsidP="00DC6111">
            <w:pPr>
              <w:jc w:val="right"/>
              <w:rPr>
                <w:rFonts w:cstheme="minorHAnsi"/>
                <w:b/>
              </w:rPr>
            </w:pPr>
            <w:r w:rsidRPr="00A9608A">
              <w:rPr>
                <w:rFonts w:cstheme="minorHAnsi"/>
                <w:b/>
              </w:rPr>
              <w:t>Sub-Total</w:t>
            </w:r>
          </w:p>
        </w:tc>
        <w:tc>
          <w:tcPr>
            <w:tcW w:w="1891" w:type="dxa"/>
            <w:shd w:val="clear" w:color="auto" w:fill="DEEAF6" w:themeFill="accent1" w:themeFillTint="33"/>
          </w:tcPr>
          <w:p w14:paraId="6CC35D21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14:paraId="1DD8A468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  <w:shd w:val="clear" w:color="auto" w:fill="DEEAF6" w:themeFill="accent1" w:themeFillTint="33"/>
          </w:tcPr>
          <w:p w14:paraId="1B27E3DA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</w:tr>
      <w:tr w:rsidR="004C2AFC" w:rsidRPr="00A9608A" w14:paraId="10E95149" w14:textId="77777777" w:rsidTr="00411B17">
        <w:tc>
          <w:tcPr>
            <w:tcW w:w="2582" w:type="dxa"/>
            <w:shd w:val="clear" w:color="auto" w:fill="70AD47" w:themeFill="accent6"/>
          </w:tcPr>
          <w:p w14:paraId="5CED6612" w14:textId="77777777" w:rsidR="004C2AFC" w:rsidRPr="00A9608A" w:rsidRDefault="00A9608A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Other </w:t>
            </w:r>
            <w:r w:rsidR="004C2AFC" w:rsidRPr="00A9608A">
              <w:rPr>
                <w:rFonts w:asciiTheme="minorHAnsi" w:hAnsiTheme="minorHAnsi" w:cstheme="minorHAnsi"/>
                <w:b/>
              </w:rPr>
              <w:t>Income</w:t>
            </w:r>
          </w:p>
        </w:tc>
        <w:tc>
          <w:tcPr>
            <w:tcW w:w="1891" w:type="dxa"/>
            <w:shd w:val="clear" w:color="auto" w:fill="70AD47" w:themeFill="accent6"/>
          </w:tcPr>
          <w:p w14:paraId="1A71AFBC" w14:textId="77777777" w:rsidR="004C2AFC" w:rsidRPr="00A9608A" w:rsidRDefault="00A9608A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Income</w:t>
            </w:r>
          </w:p>
        </w:tc>
        <w:tc>
          <w:tcPr>
            <w:tcW w:w="2146" w:type="dxa"/>
            <w:shd w:val="clear" w:color="auto" w:fill="70AD47" w:themeFill="accent6"/>
          </w:tcPr>
          <w:p w14:paraId="166F880E" w14:textId="77777777" w:rsidR="004C2AFC" w:rsidRPr="00A9608A" w:rsidRDefault="00A9608A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Frame</w:t>
            </w:r>
          </w:p>
        </w:tc>
        <w:tc>
          <w:tcPr>
            <w:tcW w:w="4086" w:type="dxa"/>
            <w:shd w:val="clear" w:color="auto" w:fill="70AD47" w:themeFill="accent6"/>
          </w:tcPr>
          <w:p w14:paraId="4FC342DF" w14:textId="77777777" w:rsidR="004C2AFC" w:rsidRPr="00A9608A" w:rsidRDefault="00A9608A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  <w:b/>
              </w:rPr>
            </w:pPr>
            <w:r w:rsidRPr="00A9608A">
              <w:rPr>
                <w:rFonts w:asciiTheme="minorHAnsi" w:hAnsiTheme="minorHAnsi" w:cstheme="minorHAnsi"/>
                <w:b/>
              </w:rPr>
              <w:t>Notes (if relevant)</w:t>
            </w:r>
          </w:p>
        </w:tc>
      </w:tr>
      <w:tr w:rsidR="004C2AFC" w:rsidRPr="00A9608A" w14:paraId="73E9478C" w14:textId="77777777" w:rsidTr="00411B17">
        <w:tc>
          <w:tcPr>
            <w:tcW w:w="2582" w:type="dxa"/>
          </w:tcPr>
          <w:p w14:paraId="61E0230D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 w:rsidRPr="00A9608A">
              <w:rPr>
                <w:rFonts w:asciiTheme="minorHAnsi" w:hAnsiTheme="minorHAnsi" w:cstheme="minorHAnsi"/>
              </w:rPr>
              <w:t>APE stipend or wages</w:t>
            </w:r>
            <w:r w:rsidR="00D7731E">
              <w:rPr>
                <w:rFonts w:asciiTheme="minorHAnsi" w:hAnsiTheme="minorHAnsi" w:cstheme="minorHAnsi"/>
              </w:rPr>
              <w:t xml:space="preserve"> </w:t>
            </w:r>
            <w:r w:rsidR="00D7731E" w:rsidRPr="00D7731E">
              <w:rPr>
                <w:rFonts w:asciiTheme="minorHAnsi" w:hAnsiTheme="minorHAnsi" w:cstheme="minorHAnsi"/>
                <w:sz w:val="18"/>
              </w:rPr>
              <w:t>[may not be eligible for MPH funding]</w:t>
            </w:r>
          </w:p>
        </w:tc>
        <w:tc>
          <w:tcPr>
            <w:tcW w:w="1891" w:type="dxa"/>
          </w:tcPr>
          <w:p w14:paraId="6EAD9923" w14:textId="77777777" w:rsidR="004C2AFC" w:rsidRPr="00A9608A" w:rsidRDefault="004C2AFC" w:rsidP="002E3C52">
            <w:pPr>
              <w:rPr>
                <w:rFonts w:cstheme="minorHAnsi"/>
              </w:rPr>
            </w:pPr>
            <w:r w:rsidRPr="00A9608A">
              <w:rPr>
                <w:rFonts w:cstheme="minorHAnsi"/>
                <w:i/>
                <w:color w:val="A6A6A6" w:themeColor="background1" w:themeShade="A6"/>
              </w:rPr>
              <w:t>If relevant, for paid APE projects</w:t>
            </w:r>
          </w:p>
        </w:tc>
        <w:tc>
          <w:tcPr>
            <w:tcW w:w="2146" w:type="dxa"/>
          </w:tcPr>
          <w:p w14:paraId="14D8D7BE" w14:textId="77777777" w:rsidR="004C2AFC" w:rsidRPr="00A9608A" w:rsidRDefault="004C2AFC" w:rsidP="002E3C52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086" w:type="dxa"/>
          </w:tcPr>
          <w:p w14:paraId="5DD94998" w14:textId="77777777" w:rsidR="004C2AFC" w:rsidRPr="00A9608A" w:rsidRDefault="004C2AFC" w:rsidP="002E3C52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</w:tr>
      <w:tr w:rsidR="004C2AFC" w:rsidRPr="00A9608A" w14:paraId="7F345845" w14:textId="77777777" w:rsidTr="00A9608A">
        <w:trPr>
          <w:trHeight w:val="584"/>
        </w:trPr>
        <w:tc>
          <w:tcPr>
            <w:tcW w:w="2582" w:type="dxa"/>
          </w:tcPr>
          <w:p w14:paraId="576AC550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 w:rsidRPr="00A9608A">
              <w:rPr>
                <w:rFonts w:asciiTheme="minorHAnsi" w:hAnsiTheme="minorHAnsi" w:cstheme="minorHAnsi"/>
              </w:rPr>
              <w:t>Other Grant/Award</w:t>
            </w:r>
            <w:r w:rsidR="00A9608A">
              <w:rPr>
                <w:rFonts w:asciiTheme="minorHAnsi" w:hAnsiTheme="minorHAnsi" w:cstheme="minorHAnsi"/>
              </w:rPr>
              <w:t xml:space="preserve"> </w:t>
            </w:r>
            <w:r w:rsidR="00A9608A">
              <w:rPr>
                <w:rFonts w:asciiTheme="minorHAnsi" w:hAnsiTheme="minorHAnsi" w:cstheme="minorHAnsi"/>
              </w:rPr>
              <w:br/>
              <w:t>(ie. OEI Serve in Place)</w:t>
            </w:r>
          </w:p>
        </w:tc>
        <w:tc>
          <w:tcPr>
            <w:tcW w:w="1891" w:type="dxa"/>
          </w:tcPr>
          <w:p w14:paraId="362066DA" w14:textId="77777777" w:rsidR="004C2AFC" w:rsidRPr="00A9608A" w:rsidRDefault="004C2AFC" w:rsidP="002E3C52">
            <w:pPr>
              <w:rPr>
                <w:rFonts w:cstheme="minorHAnsi"/>
              </w:rPr>
            </w:pPr>
            <w:r w:rsidRPr="00A9608A">
              <w:rPr>
                <w:rFonts w:cstheme="minorHAnsi"/>
                <w:i/>
                <w:color w:val="A6A6A6" w:themeColor="background1" w:themeShade="A6"/>
              </w:rPr>
              <w:t xml:space="preserve">Awarded </w:t>
            </w:r>
            <w:r w:rsidRPr="00A9608A">
              <w:rPr>
                <w:rFonts w:cstheme="minorHAnsi"/>
                <w:i/>
                <w:color w:val="A6A6A6" w:themeColor="background1" w:themeShade="A6"/>
              </w:rPr>
              <w:br/>
              <w:t>(or Pending)</w:t>
            </w:r>
          </w:p>
        </w:tc>
        <w:tc>
          <w:tcPr>
            <w:tcW w:w="2146" w:type="dxa"/>
          </w:tcPr>
          <w:p w14:paraId="14169C67" w14:textId="77777777" w:rsidR="004C2AFC" w:rsidRPr="00A9608A" w:rsidRDefault="004C2AFC" w:rsidP="002E3C52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086" w:type="dxa"/>
          </w:tcPr>
          <w:p w14:paraId="427AE1C7" w14:textId="77777777" w:rsidR="004C2AFC" w:rsidRPr="00A9608A" w:rsidRDefault="004C2AFC" w:rsidP="002E3C52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</w:tr>
      <w:tr w:rsidR="004C2AFC" w:rsidRPr="00A9608A" w14:paraId="169DC3BD" w14:textId="77777777" w:rsidTr="00A9608A">
        <w:trPr>
          <w:trHeight w:val="350"/>
        </w:trPr>
        <w:tc>
          <w:tcPr>
            <w:tcW w:w="2582" w:type="dxa"/>
          </w:tcPr>
          <w:p w14:paraId="162B4C20" w14:textId="77777777" w:rsidR="004C2AFC" w:rsidRPr="00A9608A" w:rsidRDefault="004C2AFC" w:rsidP="002E3C52">
            <w:pPr>
              <w:pStyle w:val="TableParagraph"/>
              <w:spacing w:before="0"/>
              <w:ind w:left="83"/>
              <w:rPr>
                <w:rFonts w:asciiTheme="minorHAnsi" w:hAnsiTheme="minorHAnsi" w:cstheme="minorHAnsi"/>
              </w:rPr>
            </w:pPr>
            <w:r w:rsidRPr="00A9608A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891" w:type="dxa"/>
          </w:tcPr>
          <w:p w14:paraId="1614213F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</w:tcPr>
          <w:p w14:paraId="1D4C3B84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</w:tcPr>
          <w:p w14:paraId="1093F153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</w:tr>
      <w:tr w:rsidR="004C2AFC" w:rsidRPr="00A9608A" w14:paraId="27595B33" w14:textId="77777777" w:rsidTr="00411B17">
        <w:tc>
          <w:tcPr>
            <w:tcW w:w="25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D6AE12F" w14:textId="77777777" w:rsidR="004C2AFC" w:rsidRPr="00A9608A" w:rsidRDefault="004C2AFC" w:rsidP="00DC6111">
            <w:pPr>
              <w:jc w:val="right"/>
              <w:rPr>
                <w:rFonts w:cstheme="minorHAnsi"/>
                <w:b/>
              </w:rPr>
            </w:pPr>
            <w:r w:rsidRPr="00A9608A">
              <w:rPr>
                <w:rFonts w:cstheme="minorHAnsi"/>
                <w:b/>
              </w:rPr>
              <w:t>Sub-Total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4D9267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F65A73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F8D03C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</w:tr>
    </w:tbl>
    <w:p w14:paraId="4747FD4E" w14:textId="77777777" w:rsidR="00B62803" w:rsidRDefault="00B62803">
      <w:r>
        <w:br w:type="page"/>
      </w:r>
    </w:p>
    <w:tbl>
      <w:tblPr>
        <w:tblStyle w:val="TableGrid"/>
        <w:tblW w:w="10705" w:type="dxa"/>
        <w:tblInd w:w="5" w:type="dxa"/>
        <w:tblLook w:val="04A0" w:firstRow="1" w:lastRow="0" w:firstColumn="1" w:lastColumn="0" w:noHBand="0" w:noVBand="1"/>
      </w:tblPr>
      <w:tblGrid>
        <w:gridCol w:w="2582"/>
        <w:gridCol w:w="1891"/>
        <w:gridCol w:w="2146"/>
        <w:gridCol w:w="4086"/>
      </w:tblGrid>
      <w:tr w:rsidR="004C2AFC" w:rsidRPr="00A9608A" w14:paraId="54B73870" w14:textId="77777777" w:rsidTr="00B62803">
        <w:tc>
          <w:tcPr>
            <w:tcW w:w="2582" w:type="dxa"/>
            <w:tcBorders>
              <w:left w:val="nil"/>
              <w:right w:val="nil"/>
            </w:tcBorders>
            <w:shd w:val="clear" w:color="auto" w:fill="auto"/>
          </w:tcPr>
          <w:p w14:paraId="2A0C7F5B" w14:textId="394FD916" w:rsidR="004C2AFC" w:rsidRPr="00A9608A" w:rsidRDefault="004C2AFC" w:rsidP="00DC6111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shd w:val="clear" w:color="auto" w:fill="auto"/>
          </w:tcPr>
          <w:p w14:paraId="3C7E9901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  <w:tcBorders>
              <w:left w:val="nil"/>
              <w:right w:val="nil"/>
            </w:tcBorders>
          </w:tcPr>
          <w:p w14:paraId="5FC0981F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  <w:tcBorders>
              <w:left w:val="nil"/>
              <w:right w:val="nil"/>
            </w:tcBorders>
          </w:tcPr>
          <w:p w14:paraId="7A98D884" w14:textId="77777777" w:rsidR="004C2AFC" w:rsidRPr="00A9608A" w:rsidRDefault="004C2AFC" w:rsidP="002E3C52">
            <w:pPr>
              <w:rPr>
                <w:rFonts w:cstheme="minorHAnsi"/>
              </w:rPr>
            </w:pPr>
          </w:p>
        </w:tc>
      </w:tr>
      <w:tr w:rsidR="00A9608A" w:rsidRPr="00A9608A" w14:paraId="6B96D98A" w14:textId="77777777" w:rsidTr="00B62803">
        <w:tc>
          <w:tcPr>
            <w:tcW w:w="10705" w:type="dxa"/>
            <w:gridSpan w:val="4"/>
            <w:shd w:val="clear" w:color="auto" w:fill="BD75D1"/>
          </w:tcPr>
          <w:p w14:paraId="13FCFD87" w14:textId="77777777" w:rsidR="00A9608A" w:rsidRPr="00A9608A" w:rsidRDefault="00A9608A" w:rsidP="002E3C52">
            <w:pPr>
              <w:rPr>
                <w:rFonts w:cstheme="minorHAnsi"/>
              </w:rPr>
            </w:pPr>
            <w:r w:rsidRPr="00A9608A">
              <w:rPr>
                <w:rFonts w:cstheme="minorHAnsi"/>
                <w:b/>
              </w:rPr>
              <w:t xml:space="preserve">Total </w:t>
            </w:r>
            <w:r>
              <w:rPr>
                <w:rFonts w:cstheme="minorHAnsi"/>
                <w:b/>
              </w:rPr>
              <w:t xml:space="preserve">MPH </w:t>
            </w:r>
            <w:r w:rsidRPr="00A9608A">
              <w:rPr>
                <w:rFonts w:cstheme="minorHAnsi"/>
                <w:b/>
              </w:rPr>
              <w:t xml:space="preserve">Budget Request </w:t>
            </w:r>
            <w:r w:rsidRPr="00A9608A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 xml:space="preserve">Reimbursable </w:t>
            </w:r>
            <w:r w:rsidRPr="00A9608A">
              <w:rPr>
                <w:rFonts w:cstheme="minorHAnsi"/>
                <w:sz w:val="20"/>
              </w:rPr>
              <w:t>Expenses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i/>
                <w:sz w:val="20"/>
              </w:rPr>
              <w:t>with receipts,</w:t>
            </w:r>
            <w:r w:rsidRPr="00A9608A">
              <w:rPr>
                <w:rFonts w:cstheme="minorHAnsi"/>
                <w:sz w:val="20"/>
              </w:rPr>
              <w:t xml:space="preserve"> minus Income)</w:t>
            </w:r>
            <w:r>
              <w:rPr>
                <w:rFonts w:cstheme="minorHAnsi"/>
                <w:sz w:val="20"/>
              </w:rPr>
              <w:t>:</w:t>
            </w:r>
          </w:p>
        </w:tc>
      </w:tr>
      <w:tr w:rsidR="00A9608A" w:rsidRPr="00A9608A" w14:paraId="25C285D0" w14:textId="77777777" w:rsidTr="00B62803">
        <w:tc>
          <w:tcPr>
            <w:tcW w:w="2582" w:type="dxa"/>
            <w:shd w:val="clear" w:color="auto" w:fill="BD75D1"/>
          </w:tcPr>
          <w:p w14:paraId="15247780" w14:textId="2655AF84" w:rsidR="00A9608A" w:rsidRPr="00A9608A" w:rsidRDefault="00A9608A" w:rsidP="00FA6507">
            <w:pPr>
              <w:rPr>
                <w:rFonts w:cstheme="minorHAnsi"/>
              </w:rPr>
            </w:pPr>
            <w:r w:rsidRPr="00A9608A">
              <w:rPr>
                <w:rFonts w:cstheme="minorHAnsi"/>
              </w:rPr>
              <w:t xml:space="preserve">Winter or Summer APE </w:t>
            </w:r>
            <w:r w:rsidR="00FA6507">
              <w:rPr>
                <w:rFonts w:cstheme="minorHAnsi"/>
              </w:rPr>
              <w:t>Funding</w:t>
            </w:r>
            <w:r w:rsidR="00FA6507" w:rsidRPr="00A9608A">
              <w:rPr>
                <w:rFonts w:cstheme="minorHAnsi"/>
              </w:rPr>
              <w:t xml:space="preserve"> </w:t>
            </w:r>
            <w:r w:rsidRPr="00A9608A">
              <w:rPr>
                <w:rFonts w:cstheme="minorHAnsi"/>
              </w:rPr>
              <w:t>(up to $</w:t>
            </w:r>
            <w:r w:rsidR="00846383">
              <w:rPr>
                <w:rFonts w:cstheme="minorHAnsi"/>
              </w:rPr>
              <w:t>250</w:t>
            </w:r>
            <w:r w:rsidRPr="00A9608A">
              <w:rPr>
                <w:rFonts w:cstheme="minorHAnsi"/>
              </w:rPr>
              <w:t xml:space="preserve"> or $</w:t>
            </w:r>
            <w:r w:rsidR="00846383">
              <w:rPr>
                <w:rFonts w:cstheme="minorHAnsi"/>
              </w:rPr>
              <w:t>750</w:t>
            </w:r>
            <w:r w:rsidRPr="00A9608A">
              <w:rPr>
                <w:rFonts w:cstheme="minorHAnsi"/>
              </w:rPr>
              <w:t>)</w:t>
            </w:r>
          </w:p>
        </w:tc>
        <w:tc>
          <w:tcPr>
            <w:tcW w:w="1891" w:type="dxa"/>
            <w:shd w:val="clear" w:color="auto" w:fill="E5C9ED"/>
          </w:tcPr>
          <w:p w14:paraId="3309206C" w14:textId="77777777" w:rsidR="00A9608A" w:rsidRPr="00A9608A" w:rsidRDefault="00A9608A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C9ED"/>
          </w:tcPr>
          <w:p w14:paraId="002DAE8C" w14:textId="77777777" w:rsidR="00A9608A" w:rsidRPr="00A9608A" w:rsidRDefault="00A9608A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  <w:shd w:val="clear" w:color="auto" w:fill="E5C9ED"/>
          </w:tcPr>
          <w:p w14:paraId="738DE621" w14:textId="77777777" w:rsidR="00A9608A" w:rsidRPr="00681A1E" w:rsidRDefault="00A9608A" w:rsidP="002E3C52">
            <w:pPr>
              <w:rPr>
                <w:rFonts w:cstheme="minorHAnsi"/>
                <w:i/>
              </w:rPr>
            </w:pPr>
            <w:r w:rsidRPr="00681A1E">
              <w:rPr>
                <w:rFonts w:cstheme="minorHAnsi"/>
                <w:i/>
              </w:rPr>
              <w:t>Must be unpaid project (EDP students not eligible)</w:t>
            </w:r>
          </w:p>
        </w:tc>
      </w:tr>
      <w:tr w:rsidR="00A9608A" w:rsidRPr="00A9608A" w14:paraId="69789F11" w14:textId="77777777" w:rsidTr="00B62803">
        <w:tc>
          <w:tcPr>
            <w:tcW w:w="2582" w:type="dxa"/>
            <w:shd w:val="clear" w:color="auto" w:fill="BD75D1"/>
          </w:tcPr>
          <w:p w14:paraId="32944E29" w14:textId="77777777" w:rsidR="00A9608A" w:rsidRPr="00A9608A" w:rsidRDefault="00A9608A" w:rsidP="00D7731E">
            <w:pPr>
              <w:rPr>
                <w:rFonts w:cstheme="minorHAnsi"/>
              </w:rPr>
            </w:pPr>
            <w:r w:rsidRPr="00A9608A">
              <w:rPr>
                <w:rFonts w:cstheme="minorHAnsi"/>
              </w:rPr>
              <w:t>Public Health Workforce Capacity Fund (up to $</w:t>
            </w:r>
            <w:r w:rsidR="00D7731E">
              <w:rPr>
                <w:rFonts w:cstheme="minorHAnsi"/>
              </w:rPr>
              <w:t>250</w:t>
            </w:r>
            <w:r w:rsidRPr="00A9608A">
              <w:rPr>
                <w:rFonts w:cstheme="minorHAnsi"/>
              </w:rPr>
              <w:t xml:space="preserve"> additional)</w:t>
            </w:r>
          </w:p>
        </w:tc>
        <w:tc>
          <w:tcPr>
            <w:tcW w:w="1891" w:type="dxa"/>
            <w:shd w:val="clear" w:color="auto" w:fill="E5C9ED"/>
          </w:tcPr>
          <w:p w14:paraId="7E874D50" w14:textId="77777777" w:rsidR="00A9608A" w:rsidRPr="00A9608A" w:rsidRDefault="00A9608A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C9ED"/>
          </w:tcPr>
          <w:p w14:paraId="27ADEEC6" w14:textId="77777777" w:rsidR="00A9608A" w:rsidRPr="00A9608A" w:rsidRDefault="00A9608A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  <w:shd w:val="clear" w:color="auto" w:fill="E5C9ED"/>
          </w:tcPr>
          <w:p w14:paraId="56ADED62" w14:textId="77777777" w:rsidR="00A9608A" w:rsidRPr="00681A1E" w:rsidRDefault="00A9608A" w:rsidP="00D7731E">
            <w:pPr>
              <w:rPr>
                <w:rFonts w:cstheme="minorHAnsi"/>
                <w:i/>
              </w:rPr>
            </w:pPr>
            <w:r w:rsidRPr="00681A1E">
              <w:rPr>
                <w:rFonts w:cstheme="minorHAnsi"/>
                <w:i/>
              </w:rPr>
              <w:t>Mu</w:t>
            </w:r>
            <w:r w:rsidR="00D7731E">
              <w:rPr>
                <w:rFonts w:cstheme="minorHAnsi"/>
                <w:i/>
              </w:rPr>
              <w:t>st be a project with CCE or DoH</w:t>
            </w:r>
          </w:p>
        </w:tc>
      </w:tr>
      <w:tr w:rsidR="00D7731E" w:rsidRPr="00A9608A" w14:paraId="792990D3" w14:textId="77777777" w:rsidTr="00B62803">
        <w:tc>
          <w:tcPr>
            <w:tcW w:w="2582" w:type="dxa"/>
            <w:shd w:val="clear" w:color="auto" w:fill="BD75D1"/>
          </w:tcPr>
          <w:p w14:paraId="537B408B" w14:textId="77777777" w:rsidR="00D7731E" w:rsidRPr="00A9608A" w:rsidRDefault="00D7731E" w:rsidP="00D7731E">
            <w:pPr>
              <w:rPr>
                <w:rFonts w:cstheme="minorHAnsi"/>
              </w:rPr>
            </w:pPr>
            <w:r>
              <w:rPr>
                <w:rFonts w:cstheme="minorHAnsi"/>
              </w:rPr>
              <w:t>NYS Capacity Fund (up to $250 additional)</w:t>
            </w:r>
          </w:p>
        </w:tc>
        <w:tc>
          <w:tcPr>
            <w:tcW w:w="1891" w:type="dxa"/>
            <w:shd w:val="clear" w:color="auto" w:fill="E5C9ED"/>
          </w:tcPr>
          <w:p w14:paraId="3A67E784" w14:textId="77777777" w:rsidR="00D7731E" w:rsidRPr="00A9608A" w:rsidRDefault="00D7731E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C9ED"/>
          </w:tcPr>
          <w:p w14:paraId="3F2996AF" w14:textId="77777777" w:rsidR="00D7731E" w:rsidRPr="00A9608A" w:rsidRDefault="00D7731E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  <w:shd w:val="clear" w:color="auto" w:fill="E5C9ED"/>
          </w:tcPr>
          <w:p w14:paraId="39868859" w14:textId="77777777" w:rsidR="00D7731E" w:rsidRPr="00681A1E" w:rsidRDefault="00D7731E" w:rsidP="002E3C5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Must be a project focused on NYS public health impact</w:t>
            </w:r>
          </w:p>
        </w:tc>
      </w:tr>
      <w:tr w:rsidR="00A9608A" w:rsidRPr="00A9608A" w14:paraId="776088FB" w14:textId="77777777" w:rsidTr="00B62803">
        <w:tc>
          <w:tcPr>
            <w:tcW w:w="2582" w:type="dxa"/>
            <w:shd w:val="clear" w:color="auto" w:fill="BD75D1"/>
          </w:tcPr>
          <w:p w14:paraId="4AA5EE54" w14:textId="77777777" w:rsidR="00A9608A" w:rsidRPr="00A9608A" w:rsidRDefault="00A9608A" w:rsidP="00A9608A">
            <w:pPr>
              <w:rPr>
                <w:rFonts w:cstheme="minorHAnsi"/>
              </w:rPr>
            </w:pPr>
            <w:r w:rsidRPr="00A9608A">
              <w:rPr>
                <w:rFonts w:cstheme="minorHAnsi"/>
              </w:rPr>
              <w:t>Rural Community Fund (up to $250 additional)</w:t>
            </w:r>
            <w:r>
              <w:rPr>
                <w:rFonts w:cstheme="minorHAnsi"/>
              </w:rPr>
              <w:t>**</w:t>
            </w:r>
          </w:p>
        </w:tc>
        <w:tc>
          <w:tcPr>
            <w:tcW w:w="1891" w:type="dxa"/>
            <w:shd w:val="clear" w:color="auto" w:fill="E5C9ED"/>
          </w:tcPr>
          <w:p w14:paraId="5AB4FA22" w14:textId="77777777" w:rsidR="00A9608A" w:rsidRPr="00A9608A" w:rsidRDefault="00A9608A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C9ED"/>
          </w:tcPr>
          <w:p w14:paraId="6BECE096" w14:textId="77777777" w:rsidR="00A9608A" w:rsidRPr="00A9608A" w:rsidRDefault="00A9608A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  <w:shd w:val="clear" w:color="auto" w:fill="E5C9ED"/>
          </w:tcPr>
          <w:p w14:paraId="7970CC74" w14:textId="77777777" w:rsidR="00A9608A" w:rsidRPr="00681A1E" w:rsidRDefault="00A9608A" w:rsidP="00D7731E">
            <w:pPr>
              <w:rPr>
                <w:rFonts w:cstheme="minorHAnsi"/>
                <w:i/>
              </w:rPr>
            </w:pPr>
            <w:r w:rsidRPr="00681A1E">
              <w:rPr>
                <w:rFonts w:cstheme="minorHAnsi"/>
                <w:i/>
              </w:rPr>
              <w:t>Must support the public health</w:t>
            </w:r>
            <w:r w:rsidR="00D7731E">
              <w:rPr>
                <w:rFonts w:cstheme="minorHAnsi"/>
                <w:i/>
              </w:rPr>
              <w:t xml:space="preserve"> of rural community/communities—justify below</w:t>
            </w:r>
            <w:r w:rsidRPr="00681A1E">
              <w:rPr>
                <w:rFonts w:cstheme="minorHAnsi"/>
                <w:i/>
              </w:rPr>
              <w:t>**</w:t>
            </w:r>
          </w:p>
        </w:tc>
      </w:tr>
      <w:tr w:rsidR="00D7731E" w:rsidRPr="00A9608A" w14:paraId="28EFD0C3" w14:textId="77777777" w:rsidTr="00B62803">
        <w:tc>
          <w:tcPr>
            <w:tcW w:w="2582" w:type="dxa"/>
            <w:shd w:val="clear" w:color="auto" w:fill="BD75D1"/>
          </w:tcPr>
          <w:p w14:paraId="4D73F55A" w14:textId="77777777" w:rsidR="00D7731E" w:rsidRPr="00A9608A" w:rsidRDefault="00D7731E" w:rsidP="00D7731E">
            <w:pPr>
              <w:rPr>
                <w:rFonts w:cstheme="minorHAnsi"/>
              </w:rPr>
            </w:pPr>
            <w:r>
              <w:rPr>
                <w:rFonts w:cstheme="minorHAnsi"/>
              </w:rPr>
              <w:t>Equity Impact Fund</w:t>
            </w:r>
            <w:r w:rsidRPr="00A9608A">
              <w:rPr>
                <w:rFonts w:cstheme="minorHAnsi"/>
              </w:rPr>
              <w:t xml:space="preserve"> (up to $250 additional)</w:t>
            </w:r>
            <w:r>
              <w:rPr>
                <w:rFonts w:cstheme="minorHAnsi"/>
              </w:rPr>
              <w:t>**</w:t>
            </w:r>
          </w:p>
        </w:tc>
        <w:tc>
          <w:tcPr>
            <w:tcW w:w="1891" w:type="dxa"/>
            <w:shd w:val="clear" w:color="auto" w:fill="E5C9ED"/>
          </w:tcPr>
          <w:p w14:paraId="74985462" w14:textId="77777777" w:rsidR="00D7731E" w:rsidRPr="00A9608A" w:rsidRDefault="00D7731E" w:rsidP="00D7731E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C9ED"/>
          </w:tcPr>
          <w:p w14:paraId="12EA39E0" w14:textId="77777777" w:rsidR="00D7731E" w:rsidRPr="00A9608A" w:rsidRDefault="00D7731E" w:rsidP="00D7731E">
            <w:pPr>
              <w:rPr>
                <w:rFonts w:cstheme="minorHAnsi"/>
              </w:rPr>
            </w:pPr>
          </w:p>
        </w:tc>
        <w:tc>
          <w:tcPr>
            <w:tcW w:w="4086" w:type="dxa"/>
            <w:shd w:val="clear" w:color="auto" w:fill="E5C9ED"/>
          </w:tcPr>
          <w:p w14:paraId="3EBB0D08" w14:textId="77777777" w:rsidR="00D7731E" w:rsidRPr="00681A1E" w:rsidRDefault="00D7731E" w:rsidP="00D7731E">
            <w:pPr>
              <w:rPr>
                <w:rFonts w:cstheme="minorHAnsi"/>
                <w:i/>
              </w:rPr>
            </w:pPr>
            <w:r w:rsidRPr="00681A1E">
              <w:rPr>
                <w:rFonts w:cstheme="minorHAnsi"/>
                <w:i/>
              </w:rPr>
              <w:t xml:space="preserve">Must support public health </w:t>
            </w:r>
            <w:r>
              <w:rPr>
                <w:rFonts w:cstheme="minorHAnsi"/>
                <w:i/>
              </w:rPr>
              <w:t>equity—justify below</w:t>
            </w:r>
            <w:r w:rsidRPr="00681A1E">
              <w:rPr>
                <w:rFonts w:cstheme="minorHAnsi"/>
                <w:i/>
              </w:rPr>
              <w:t xml:space="preserve"> **</w:t>
            </w:r>
          </w:p>
        </w:tc>
      </w:tr>
      <w:tr w:rsidR="00D7731E" w:rsidRPr="00A9608A" w14:paraId="5218B613" w14:textId="77777777" w:rsidTr="00B62803">
        <w:trPr>
          <w:trHeight w:val="755"/>
        </w:trPr>
        <w:tc>
          <w:tcPr>
            <w:tcW w:w="2582" w:type="dxa"/>
            <w:shd w:val="clear" w:color="auto" w:fill="BD75D1"/>
          </w:tcPr>
          <w:p w14:paraId="13288F0D" w14:textId="77777777" w:rsidR="00D7731E" w:rsidRPr="00A9608A" w:rsidRDefault="00D7731E" w:rsidP="00D7731E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 Impact</w:t>
            </w:r>
            <w:r w:rsidRPr="00A9608A">
              <w:rPr>
                <w:rFonts w:cstheme="minorHAnsi"/>
              </w:rPr>
              <w:t xml:space="preserve"> Fund (up to $250 additional)</w:t>
            </w:r>
            <w:r>
              <w:rPr>
                <w:rFonts w:cstheme="minorHAnsi"/>
              </w:rPr>
              <w:t>**</w:t>
            </w:r>
          </w:p>
        </w:tc>
        <w:tc>
          <w:tcPr>
            <w:tcW w:w="1891" w:type="dxa"/>
            <w:shd w:val="clear" w:color="auto" w:fill="E5C9ED"/>
          </w:tcPr>
          <w:p w14:paraId="1604A0C5" w14:textId="77777777" w:rsidR="00D7731E" w:rsidRPr="00A9608A" w:rsidRDefault="00D7731E" w:rsidP="00D7731E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C9ED"/>
          </w:tcPr>
          <w:p w14:paraId="4A985E23" w14:textId="77777777" w:rsidR="00D7731E" w:rsidRPr="00A9608A" w:rsidRDefault="00D7731E" w:rsidP="00D7731E">
            <w:pPr>
              <w:rPr>
                <w:rFonts w:cstheme="minorHAnsi"/>
              </w:rPr>
            </w:pPr>
          </w:p>
        </w:tc>
        <w:tc>
          <w:tcPr>
            <w:tcW w:w="4086" w:type="dxa"/>
            <w:shd w:val="clear" w:color="auto" w:fill="E5C9ED"/>
          </w:tcPr>
          <w:p w14:paraId="526043DF" w14:textId="77777777" w:rsidR="00D7731E" w:rsidRPr="00681A1E" w:rsidRDefault="00D7731E" w:rsidP="00D7731E">
            <w:pPr>
              <w:rPr>
                <w:rFonts w:cstheme="minorHAnsi"/>
                <w:i/>
              </w:rPr>
            </w:pPr>
            <w:r w:rsidRPr="00681A1E">
              <w:rPr>
                <w:rFonts w:cstheme="minorHAnsi"/>
                <w:i/>
              </w:rPr>
              <w:t>Must support</w:t>
            </w:r>
            <w:r>
              <w:rPr>
                <w:rFonts w:cstheme="minorHAnsi"/>
                <w:i/>
              </w:rPr>
              <w:t xml:space="preserve"> environmental sustainability and</w:t>
            </w:r>
            <w:r w:rsidRPr="00681A1E">
              <w:rPr>
                <w:rFonts w:cstheme="minorHAnsi"/>
                <w:i/>
              </w:rPr>
              <w:t xml:space="preserve"> public health</w:t>
            </w:r>
            <w:r>
              <w:rPr>
                <w:rFonts w:cstheme="minorHAnsi"/>
                <w:i/>
              </w:rPr>
              <w:t>—justify below</w:t>
            </w:r>
            <w:r w:rsidRPr="00681A1E">
              <w:rPr>
                <w:rFonts w:cstheme="minorHAnsi"/>
                <w:i/>
              </w:rPr>
              <w:t>**</w:t>
            </w:r>
          </w:p>
        </w:tc>
      </w:tr>
      <w:tr w:rsidR="00A9608A" w:rsidRPr="00A9608A" w14:paraId="3493CF15" w14:textId="77777777" w:rsidTr="00B62803">
        <w:trPr>
          <w:trHeight w:val="404"/>
        </w:trPr>
        <w:tc>
          <w:tcPr>
            <w:tcW w:w="2582" w:type="dxa"/>
            <w:shd w:val="clear" w:color="auto" w:fill="BD75D1"/>
          </w:tcPr>
          <w:p w14:paraId="190DDE9B" w14:textId="77777777" w:rsidR="00A9608A" w:rsidRPr="00A9608A" w:rsidRDefault="00A9608A" w:rsidP="00A960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MPH Request</w:t>
            </w:r>
          </w:p>
        </w:tc>
        <w:tc>
          <w:tcPr>
            <w:tcW w:w="1891" w:type="dxa"/>
            <w:shd w:val="clear" w:color="auto" w:fill="E5C9ED"/>
          </w:tcPr>
          <w:p w14:paraId="4421A2C5" w14:textId="77777777" w:rsidR="00A9608A" w:rsidRPr="00A9608A" w:rsidRDefault="00A9608A" w:rsidP="002E3C52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C9ED"/>
          </w:tcPr>
          <w:p w14:paraId="596E3DD3" w14:textId="77777777" w:rsidR="00A9608A" w:rsidRPr="00A9608A" w:rsidRDefault="00A9608A" w:rsidP="002E3C52">
            <w:pPr>
              <w:rPr>
                <w:rFonts w:cstheme="minorHAnsi"/>
              </w:rPr>
            </w:pPr>
          </w:p>
        </w:tc>
        <w:tc>
          <w:tcPr>
            <w:tcW w:w="4086" w:type="dxa"/>
            <w:shd w:val="clear" w:color="auto" w:fill="E5C9ED"/>
          </w:tcPr>
          <w:p w14:paraId="7546B4D2" w14:textId="77777777" w:rsidR="00A9608A" w:rsidRPr="00A9608A" w:rsidRDefault="00A9608A" w:rsidP="002E3C52">
            <w:pPr>
              <w:rPr>
                <w:rFonts w:cstheme="minorHAnsi"/>
              </w:rPr>
            </w:pPr>
          </w:p>
        </w:tc>
      </w:tr>
    </w:tbl>
    <w:p w14:paraId="257C1699" w14:textId="77777777" w:rsidR="00A9608A" w:rsidRPr="00F50742" w:rsidRDefault="00A9608A" w:rsidP="00411B17">
      <w:pPr>
        <w:rPr>
          <w:rFonts w:cstheme="minorHAnsi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A9608A" w:rsidRPr="00A9608A" w14:paraId="36D0E5C4" w14:textId="77777777" w:rsidTr="00A9608A">
        <w:tc>
          <w:tcPr>
            <w:tcW w:w="10700" w:type="dxa"/>
            <w:shd w:val="clear" w:color="auto" w:fill="FFF2CC" w:themeFill="accent4" w:themeFillTint="33"/>
          </w:tcPr>
          <w:p w14:paraId="247BA760" w14:textId="77777777" w:rsidR="00A9608A" w:rsidRPr="00A9608A" w:rsidRDefault="00D7731E" w:rsidP="00EA2EA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**</w:t>
            </w:r>
            <w:r w:rsidR="00A9608A">
              <w:rPr>
                <w:rFonts w:cstheme="minorHAnsi"/>
                <w:b/>
              </w:rPr>
              <w:t>Rural Community Funding Justification</w:t>
            </w:r>
          </w:p>
        </w:tc>
      </w:tr>
      <w:tr w:rsidR="00A9608A" w:rsidRPr="00A9608A" w14:paraId="5C4ED566" w14:textId="77777777" w:rsidTr="00A85AD4">
        <w:tc>
          <w:tcPr>
            <w:tcW w:w="10700" w:type="dxa"/>
          </w:tcPr>
          <w:p w14:paraId="070B6C85" w14:textId="77777777" w:rsidR="00A9608A" w:rsidRPr="00A9608A" w:rsidRDefault="00A9608A" w:rsidP="00D7731E">
            <w:pPr>
              <w:rPr>
                <w:rFonts w:cstheme="minorHAnsi"/>
              </w:rPr>
            </w:pPr>
            <w:r w:rsidRPr="00A9608A">
              <w:rPr>
                <w:rFonts w:cstheme="minorHAnsi"/>
                <w:sz w:val="20"/>
              </w:rPr>
              <w:t>If you are requesting additional funding because your APE project supports the public health of</w:t>
            </w:r>
            <w:r w:rsidR="00681A1E">
              <w:rPr>
                <w:rFonts w:cstheme="minorHAnsi"/>
                <w:sz w:val="20"/>
              </w:rPr>
              <w:t xml:space="preserve"> a</w:t>
            </w:r>
            <w:r w:rsidRPr="00A9608A">
              <w:rPr>
                <w:rFonts w:cstheme="minorHAnsi"/>
                <w:sz w:val="20"/>
              </w:rPr>
              <w:t xml:space="preserve"> rural community</w:t>
            </w:r>
            <w:r w:rsidR="00681A1E">
              <w:rPr>
                <w:rFonts w:cstheme="minorHAnsi"/>
                <w:sz w:val="20"/>
              </w:rPr>
              <w:t xml:space="preserve"> or communities</w:t>
            </w:r>
            <w:r w:rsidRPr="00A9608A">
              <w:rPr>
                <w:rFonts w:cstheme="minorHAnsi"/>
                <w:sz w:val="20"/>
              </w:rPr>
              <w:t>, please justify below in 2-3 sentences. Why do you define the population(s) impacted by your project as a rural community? What evidence support</w:t>
            </w:r>
            <w:r w:rsidR="00681A1E">
              <w:rPr>
                <w:rFonts w:cstheme="minorHAnsi"/>
                <w:sz w:val="20"/>
              </w:rPr>
              <w:t>s</w:t>
            </w:r>
            <w:r w:rsidRPr="00A9608A">
              <w:rPr>
                <w:rFonts w:cstheme="minorHAnsi"/>
                <w:sz w:val="20"/>
              </w:rPr>
              <w:t xml:space="preserve"> this? You are encouraged to link to the Census or other site to support your claims.</w:t>
            </w:r>
          </w:p>
        </w:tc>
      </w:tr>
      <w:tr w:rsidR="00A9608A" w:rsidRPr="00A9608A" w14:paraId="3C263C82" w14:textId="77777777" w:rsidTr="00B62803">
        <w:trPr>
          <w:trHeight w:val="962"/>
        </w:trPr>
        <w:tc>
          <w:tcPr>
            <w:tcW w:w="10700" w:type="dxa"/>
          </w:tcPr>
          <w:p w14:paraId="575D94E7" w14:textId="77777777" w:rsidR="00A9608A" w:rsidRPr="00A9608A" w:rsidRDefault="00A9608A" w:rsidP="00EA2EA9">
            <w:pPr>
              <w:rPr>
                <w:rFonts w:cstheme="minorHAnsi"/>
              </w:rPr>
            </w:pPr>
          </w:p>
        </w:tc>
      </w:tr>
    </w:tbl>
    <w:p w14:paraId="21EC11DB" w14:textId="77777777" w:rsidR="0092013E" w:rsidRPr="00F50742" w:rsidRDefault="0092013E" w:rsidP="00411B17">
      <w:pPr>
        <w:rPr>
          <w:rFonts w:cstheme="minorHAnsi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D7731E" w:rsidRPr="00A9608A" w14:paraId="5B7D186A" w14:textId="77777777" w:rsidTr="005F0807">
        <w:tc>
          <w:tcPr>
            <w:tcW w:w="10700" w:type="dxa"/>
            <w:shd w:val="clear" w:color="auto" w:fill="FFF2CC" w:themeFill="accent4" w:themeFillTint="33"/>
          </w:tcPr>
          <w:p w14:paraId="7875D519" w14:textId="77777777" w:rsidR="00D7731E" w:rsidRPr="00A9608A" w:rsidRDefault="00D7731E" w:rsidP="00D7731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**Equity Impact Funding Justification</w:t>
            </w:r>
          </w:p>
        </w:tc>
      </w:tr>
      <w:tr w:rsidR="00D7731E" w:rsidRPr="00A9608A" w14:paraId="54841C69" w14:textId="77777777" w:rsidTr="005F0807">
        <w:tc>
          <w:tcPr>
            <w:tcW w:w="10700" w:type="dxa"/>
          </w:tcPr>
          <w:p w14:paraId="691E8FEB" w14:textId="41399F7B" w:rsidR="00D7731E" w:rsidRPr="00A9608A" w:rsidRDefault="00D7731E" w:rsidP="00B62803">
            <w:pPr>
              <w:rPr>
                <w:rFonts w:cstheme="minorHAnsi"/>
              </w:rPr>
            </w:pPr>
            <w:r w:rsidRPr="00A9608A">
              <w:rPr>
                <w:rFonts w:cstheme="minorHAnsi"/>
                <w:sz w:val="20"/>
              </w:rPr>
              <w:t xml:space="preserve">If you are requesting additional funding because your APE project supports </w:t>
            </w:r>
            <w:r>
              <w:rPr>
                <w:rFonts w:cstheme="minorHAnsi"/>
                <w:sz w:val="20"/>
              </w:rPr>
              <w:t>public health equity</w:t>
            </w:r>
            <w:r w:rsidRPr="00A9608A">
              <w:rPr>
                <w:rFonts w:cstheme="minorHAnsi"/>
                <w:sz w:val="20"/>
              </w:rPr>
              <w:t xml:space="preserve">, please justify below in 2-3 sentences. Why do you define </w:t>
            </w:r>
            <w:r w:rsidR="00B62803">
              <w:rPr>
                <w:rFonts w:cstheme="minorHAnsi"/>
                <w:sz w:val="20"/>
              </w:rPr>
              <w:t>your public health work as impacting equity</w:t>
            </w:r>
            <w:r w:rsidRPr="00A9608A">
              <w:rPr>
                <w:rFonts w:cstheme="minorHAnsi"/>
                <w:sz w:val="20"/>
              </w:rPr>
              <w:t>?</w:t>
            </w:r>
            <w:r w:rsidR="00B62803">
              <w:rPr>
                <w:rFonts w:cstheme="minorHAnsi"/>
                <w:sz w:val="20"/>
              </w:rPr>
              <w:t xml:space="preserve"> What population will see an impact?</w:t>
            </w:r>
            <w:r w:rsidR="00B62803" w:rsidRPr="00A9608A">
              <w:rPr>
                <w:rFonts w:cstheme="minorHAnsi"/>
                <w:sz w:val="20"/>
              </w:rPr>
              <w:t xml:space="preserve"> </w:t>
            </w:r>
            <w:r w:rsidR="00B62803">
              <w:rPr>
                <w:rFonts w:cstheme="minorHAnsi"/>
                <w:sz w:val="20"/>
              </w:rPr>
              <w:t>What aspects of equity/equity impacts will your project address in this population</w:t>
            </w:r>
            <w:r w:rsidR="00F50742">
              <w:rPr>
                <w:rFonts w:cstheme="minorHAnsi"/>
                <w:sz w:val="20"/>
              </w:rPr>
              <w:t>/s</w:t>
            </w:r>
            <w:r w:rsidR="00B62803">
              <w:rPr>
                <w:rFonts w:cstheme="minorHAnsi"/>
                <w:sz w:val="20"/>
              </w:rPr>
              <w:t xml:space="preserve">? </w:t>
            </w:r>
            <w:r w:rsidRPr="00A9608A">
              <w:rPr>
                <w:rFonts w:cstheme="minorHAnsi"/>
                <w:sz w:val="20"/>
              </w:rPr>
              <w:t>What evidence support</w:t>
            </w:r>
            <w:r>
              <w:rPr>
                <w:rFonts w:cstheme="minorHAnsi"/>
                <w:sz w:val="20"/>
              </w:rPr>
              <w:t>s</w:t>
            </w:r>
            <w:r w:rsidR="00B62803">
              <w:rPr>
                <w:rFonts w:cstheme="minorHAnsi"/>
                <w:sz w:val="20"/>
              </w:rPr>
              <w:t xml:space="preserve"> your claims</w:t>
            </w:r>
            <w:r w:rsidRPr="00A9608A">
              <w:rPr>
                <w:rFonts w:cstheme="minorHAnsi"/>
                <w:sz w:val="20"/>
              </w:rPr>
              <w:t>?</w:t>
            </w:r>
          </w:p>
        </w:tc>
      </w:tr>
      <w:tr w:rsidR="00D7731E" w:rsidRPr="00A9608A" w14:paraId="7DB953F4" w14:textId="77777777" w:rsidTr="00B62803">
        <w:trPr>
          <w:trHeight w:val="1043"/>
        </w:trPr>
        <w:tc>
          <w:tcPr>
            <w:tcW w:w="10700" w:type="dxa"/>
          </w:tcPr>
          <w:p w14:paraId="6B42D384" w14:textId="77777777" w:rsidR="00D7731E" w:rsidRPr="00A9608A" w:rsidRDefault="00D7731E" w:rsidP="005F0807">
            <w:pPr>
              <w:rPr>
                <w:rFonts w:cstheme="minorHAnsi"/>
              </w:rPr>
            </w:pPr>
          </w:p>
        </w:tc>
      </w:tr>
    </w:tbl>
    <w:p w14:paraId="49D6B226" w14:textId="77777777" w:rsidR="00D7731E" w:rsidRPr="00F50742" w:rsidRDefault="00D7731E" w:rsidP="00411B17">
      <w:pPr>
        <w:rPr>
          <w:rFonts w:cstheme="minorHAnsi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D7731E" w:rsidRPr="00A9608A" w14:paraId="7A68CDA5" w14:textId="77777777" w:rsidTr="005F0807">
        <w:tc>
          <w:tcPr>
            <w:tcW w:w="10700" w:type="dxa"/>
            <w:shd w:val="clear" w:color="auto" w:fill="FFF2CC" w:themeFill="accent4" w:themeFillTint="33"/>
          </w:tcPr>
          <w:p w14:paraId="4C7D350B" w14:textId="77777777" w:rsidR="00D7731E" w:rsidRPr="00A9608A" w:rsidRDefault="00D7731E" w:rsidP="00D7731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**Sustainability Impact Funding Justification</w:t>
            </w:r>
          </w:p>
        </w:tc>
      </w:tr>
      <w:tr w:rsidR="00D7731E" w:rsidRPr="00A9608A" w14:paraId="7F24AE46" w14:textId="77777777" w:rsidTr="005F0807">
        <w:tc>
          <w:tcPr>
            <w:tcW w:w="10700" w:type="dxa"/>
          </w:tcPr>
          <w:p w14:paraId="21A62D4D" w14:textId="259C9BA2" w:rsidR="00D7731E" w:rsidRPr="00A9608A" w:rsidRDefault="00D7731E" w:rsidP="00B62803">
            <w:pPr>
              <w:rPr>
                <w:rFonts w:cstheme="minorHAnsi"/>
              </w:rPr>
            </w:pPr>
            <w:r w:rsidRPr="00A9608A">
              <w:rPr>
                <w:rFonts w:cstheme="minorHAnsi"/>
                <w:sz w:val="20"/>
              </w:rPr>
              <w:t>If you are requesting additional funding because your APE project supports</w:t>
            </w:r>
            <w:r>
              <w:rPr>
                <w:rFonts w:cstheme="minorHAnsi"/>
                <w:sz w:val="20"/>
              </w:rPr>
              <w:t xml:space="preserve"> environmental</w:t>
            </w:r>
            <w:r w:rsidRPr="00A9608A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sustainability and public health</w:t>
            </w:r>
            <w:r w:rsidRPr="00A9608A">
              <w:rPr>
                <w:rFonts w:cstheme="minorHAnsi"/>
                <w:sz w:val="20"/>
              </w:rPr>
              <w:t xml:space="preserve">, please justify below in 2-3 sentences. </w:t>
            </w:r>
            <w:r w:rsidR="00B62803" w:rsidRPr="00A9608A">
              <w:rPr>
                <w:rFonts w:cstheme="minorHAnsi"/>
                <w:sz w:val="20"/>
              </w:rPr>
              <w:t xml:space="preserve">Why do you define </w:t>
            </w:r>
            <w:r w:rsidR="00B62803">
              <w:rPr>
                <w:rFonts w:cstheme="minorHAnsi"/>
                <w:sz w:val="20"/>
              </w:rPr>
              <w:t>your public health work as influencing environmental sustainability</w:t>
            </w:r>
            <w:r w:rsidR="00B62803" w:rsidRPr="00A9608A">
              <w:rPr>
                <w:rFonts w:cstheme="minorHAnsi"/>
                <w:sz w:val="20"/>
              </w:rPr>
              <w:t>?</w:t>
            </w:r>
            <w:r w:rsidR="00B62803">
              <w:rPr>
                <w:rFonts w:cstheme="minorHAnsi"/>
                <w:sz w:val="20"/>
              </w:rPr>
              <w:t xml:space="preserve"> What population will see an impact?</w:t>
            </w:r>
            <w:r w:rsidR="00B62803" w:rsidRPr="00A9608A">
              <w:rPr>
                <w:rFonts w:cstheme="minorHAnsi"/>
                <w:sz w:val="20"/>
              </w:rPr>
              <w:t xml:space="preserve"> </w:t>
            </w:r>
            <w:r w:rsidR="00B62803">
              <w:rPr>
                <w:rFonts w:cstheme="minorHAnsi"/>
                <w:sz w:val="20"/>
              </w:rPr>
              <w:t>What aspects of environmental sustainability will your project address in this population</w:t>
            </w:r>
            <w:r w:rsidR="00F50742">
              <w:rPr>
                <w:rFonts w:cstheme="minorHAnsi"/>
                <w:sz w:val="20"/>
              </w:rPr>
              <w:t>/s</w:t>
            </w:r>
            <w:r w:rsidR="00B62803">
              <w:rPr>
                <w:rFonts w:cstheme="minorHAnsi"/>
                <w:sz w:val="20"/>
              </w:rPr>
              <w:t xml:space="preserve">? </w:t>
            </w:r>
            <w:r w:rsidR="00B62803" w:rsidRPr="00A9608A">
              <w:rPr>
                <w:rFonts w:cstheme="minorHAnsi"/>
                <w:sz w:val="20"/>
              </w:rPr>
              <w:t>What evidence support</w:t>
            </w:r>
            <w:r w:rsidR="00B62803">
              <w:rPr>
                <w:rFonts w:cstheme="minorHAnsi"/>
                <w:sz w:val="20"/>
              </w:rPr>
              <w:t>s your claims</w:t>
            </w:r>
            <w:r w:rsidR="00B62803" w:rsidRPr="00A9608A">
              <w:rPr>
                <w:rFonts w:cstheme="minorHAnsi"/>
                <w:sz w:val="20"/>
              </w:rPr>
              <w:t>?</w:t>
            </w:r>
          </w:p>
        </w:tc>
      </w:tr>
      <w:tr w:rsidR="00D7731E" w:rsidRPr="00A9608A" w14:paraId="26E61D66" w14:textId="77777777" w:rsidTr="00B62803">
        <w:trPr>
          <w:trHeight w:val="1115"/>
        </w:trPr>
        <w:tc>
          <w:tcPr>
            <w:tcW w:w="10700" w:type="dxa"/>
          </w:tcPr>
          <w:p w14:paraId="3D3EA253" w14:textId="77777777" w:rsidR="00D7731E" w:rsidRPr="00A9608A" w:rsidRDefault="00D7731E" w:rsidP="005F0807">
            <w:pPr>
              <w:rPr>
                <w:rFonts w:cstheme="minorHAnsi"/>
              </w:rPr>
            </w:pPr>
          </w:p>
        </w:tc>
      </w:tr>
    </w:tbl>
    <w:p w14:paraId="6502A453" w14:textId="77777777" w:rsidR="00D7731E" w:rsidRPr="00A9608A" w:rsidRDefault="00D7731E" w:rsidP="00411B17">
      <w:pPr>
        <w:rPr>
          <w:rFonts w:cstheme="minorHAnsi"/>
          <w:b/>
        </w:rPr>
      </w:pPr>
    </w:p>
    <w:sectPr w:rsidR="00D7731E" w:rsidRPr="00A9608A" w:rsidSect="00F50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81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2DF7" w14:textId="77777777" w:rsidR="00F315B6" w:rsidRDefault="00F315B6" w:rsidP="0005183E">
      <w:pPr>
        <w:spacing w:after="0" w:line="240" w:lineRule="auto"/>
      </w:pPr>
      <w:r>
        <w:separator/>
      </w:r>
    </w:p>
  </w:endnote>
  <w:endnote w:type="continuationSeparator" w:id="0">
    <w:p w14:paraId="4130CCFA" w14:textId="77777777" w:rsidR="00F315B6" w:rsidRDefault="00F315B6" w:rsidP="0005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FF6E" w14:textId="77777777" w:rsidR="00150925" w:rsidRDefault="00150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908E" w14:textId="77777777" w:rsidR="00150925" w:rsidRDefault="00150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6211" w14:textId="77777777" w:rsidR="00150925" w:rsidRDefault="00150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7E74" w14:textId="77777777" w:rsidR="00F315B6" w:rsidRDefault="00F315B6" w:rsidP="0005183E">
      <w:pPr>
        <w:spacing w:after="0" w:line="240" w:lineRule="auto"/>
      </w:pPr>
      <w:r>
        <w:separator/>
      </w:r>
    </w:p>
  </w:footnote>
  <w:footnote w:type="continuationSeparator" w:id="0">
    <w:p w14:paraId="399B8EA5" w14:textId="77777777" w:rsidR="00F315B6" w:rsidRDefault="00F315B6" w:rsidP="0005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D0E" w14:textId="77777777" w:rsidR="00150925" w:rsidRDefault="00150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0FFB" w14:textId="581C37ED" w:rsidR="0005183E" w:rsidRPr="00150925" w:rsidRDefault="00150925" w:rsidP="00150925">
    <w:pPr>
      <w:pStyle w:val="Header"/>
      <w:jc w:val="center"/>
      <w:rPr>
        <w:b/>
        <w:sz w:val="36"/>
      </w:rPr>
    </w:pPr>
    <w:r w:rsidRPr="0005183E">
      <w:rPr>
        <w:b/>
        <w:sz w:val="36"/>
      </w:rPr>
      <w:t>Applied Practice Experience</w:t>
    </w:r>
    <w:r>
      <w:rPr>
        <w:b/>
        <w:sz w:val="36"/>
      </w:rPr>
      <w:t xml:space="preserve"> </w:t>
    </w:r>
    <w:r>
      <w:rPr>
        <w:b/>
        <w:sz w:val="36"/>
      </w:rPr>
      <w:t>MPH</w:t>
    </w:r>
    <w:r w:rsidRPr="0005183E">
      <w:rPr>
        <w:b/>
        <w:sz w:val="36"/>
      </w:rPr>
      <w:t xml:space="preserve"> Funding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DB2E" w14:textId="77777777" w:rsidR="00150925" w:rsidRDefault="00150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1D25"/>
    <w:multiLevelType w:val="hybridMultilevel"/>
    <w:tmpl w:val="AA74B378"/>
    <w:lvl w:ilvl="0" w:tplc="73AAAC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7E33"/>
    <w:multiLevelType w:val="multilevel"/>
    <w:tmpl w:val="7B6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573F4"/>
    <w:multiLevelType w:val="hybridMultilevel"/>
    <w:tmpl w:val="33387AB0"/>
    <w:lvl w:ilvl="0" w:tplc="12581E2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63776282">
    <w:abstractNumId w:val="2"/>
  </w:num>
  <w:num w:numId="2" w16cid:durableId="2133397346">
    <w:abstractNumId w:val="1"/>
  </w:num>
  <w:num w:numId="3" w16cid:durableId="82031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BC"/>
    <w:rsid w:val="000371B5"/>
    <w:rsid w:val="0005183E"/>
    <w:rsid w:val="00055F67"/>
    <w:rsid w:val="0011254A"/>
    <w:rsid w:val="00150925"/>
    <w:rsid w:val="00172CCC"/>
    <w:rsid w:val="00241675"/>
    <w:rsid w:val="00257256"/>
    <w:rsid w:val="00270374"/>
    <w:rsid w:val="002B1BC5"/>
    <w:rsid w:val="002E3C52"/>
    <w:rsid w:val="003605A5"/>
    <w:rsid w:val="003623EC"/>
    <w:rsid w:val="003734C4"/>
    <w:rsid w:val="00411B17"/>
    <w:rsid w:val="004171C3"/>
    <w:rsid w:val="004A27A4"/>
    <w:rsid w:val="004C2AFC"/>
    <w:rsid w:val="005278A0"/>
    <w:rsid w:val="00681A1E"/>
    <w:rsid w:val="006923DF"/>
    <w:rsid w:val="00792D0D"/>
    <w:rsid w:val="007A771C"/>
    <w:rsid w:val="007F7640"/>
    <w:rsid w:val="00816C3B"/>
    <w:rsid w:val="00846383"/>
    <w:rsid w:val="008876EE"/>
    <w:rsid w:val="0092013E"/>
    <w:rsid w:val="00976F9E"/>
    <w:rsid w:val="009E3AFB"/>
    <w:rsid w:val="00A41BDB"/>
    <w:rsid w:val="00A60988"/>
    <w:rsid w:val="00A9608A"/>
    <w:rsid w:val="00AA72D3"/>
    <w:rsid w:val="00B06FCD"/>
    <w:rsid w:val="00B14110"/>
    <w:rsid w:val="00B45419"/>
    <w:rsid w:val="00B5704C"/>
    <w:rsid w:val="00B62803"/>
    <w:rsid w:val="00BD21DB"/>
    <w:rsid w:val="00BD4B4C"/>
    <w:rsid w:val="00C1578A"/>
    <w:rsid w:val="00C650BC"/>
    <w:rsid w:val="00D7731E"/>
    <w:rsid w:val="00DC6111"/>
    <w:rsid w:val="00E40DF1"/>
    <w:rsid w:val="00E44D85"/>
    <w:rsid w:val="00E63774"/>
    <w:rsid w:val="00E936F5"/>
    <w:rsid w:val="00E93C08"/>
    <w:rsid w:val="00F315B6"/>
    <w:rsid w:val="00F50742"/>
    <w:rsid w:val="00F739FC"/>
    <w:rsid w:val="00F76C2A"/>
    <w:rsid w:val="00FA3CB9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C27A5"/>
  <w15:chartTrackingRefBased/>
  <w15:docId w15:val="{B758ACF8-3111-4FC5-A337-E7C9D90B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650BC"/>
    <w:pPr>
      <w:widowControl w:val="0"/>
      <w:autoSpaceDE w:val="0"/>
      <w:autoSpaceDN w:val="0"/>
      <w:spacing w:before="100"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5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3E"/>
  </w:style>
  <w:style w:type="paragraph" w:styleId="Footer">
    <w:name w:val="footer"/>
    <w:basedOn w:val="Normal"/>
    <w:link w:val="FooterChar"/>
    <w:uiPriority w:val="99"/>
    <w:unhideWhenUsed/>
    <w:rsid w:val="0005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3E"/>
  </w:style>
  <w:style w:type="paragraph" w:styleId="ListParagraph">
    <w:name w:val="List Paragraph"/>
    <w:basedOn w:val="Normal"/>
    <w:uiPriority w:val="34"/>
    <w:qFormat/>
    <w:rsid w:val="00B57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4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08A"/>
    <w:rPr>
      <w:b/>
      <w:bCs/>
    </w:rPr>
  </w:style>
  <w:style w:type="character" w:customStyle="1" w:styleId="screenreader-only">
    <w:name w:val="screenreader-only"/>
    <w:basedOn w:val="DefaultParagraphFont"/>
    <w:rsid w:val="00A9608A"/>
  </w:style>
  <w:style w:type="character" w:styleId="Emphasis">
    <w:name w:val="Emphasis"/>
    <w:basedOn w:val="DefaultParagraphFont"/>
    <w:uiPriority w:val="20"/>
    <w:qFormat/>
    <w:rsid w:val="00A960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.cornell.edu/grant/serve-in-place-fund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zb4@cornell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ei.cornell.edu/grant/serve-in-place-fun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Genevive R.F. Meredith</dc:creator>
  <cp:keywords/>
  <dc:description/>
  <cp:lastModifiedBy>Zoe Wakoff</cp:lastModifiedBy>
  <cp:revision>3</cp:revision>
  <dcterms:created xsi:type="dcterms:W3CDTF">2023-11-04T18:30:00Z</dcterms:created>
  <dcterms:modified xsi:type="dcterms:W3CDTF">2023-11-06T14:20:00Z</dcterms:modified>
</cp:coreProperties>
</file>